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530"/>
        <w:tblW w:w="16302" w:type="dxa"/>
        <w:tblLook w:val="04A0" w:firstRow="1" w:lastRow="0" w:firstColumn="1" w:lastColumn="0" w:noHBand="0" w:noVBand="1"/>
      </w:tblPr>
      <w:tblGrid>
        <w:gridCol w:w="16302"/>
      </w:tblGrid>
      <w:tr w:rsidR="0074344A" w14:paraId="50E2C606" w14:textId="77777777" w:rsidTr="42C70F0E">
        <w:trPr>
          <w:trHeight w:val="2209"/>
        </w:trPr>
        <w:tc>
          <w:tcPr>
            <w:tcW w:w="16302" w:type="dxa"/>
            <w:tcBorders>
              <w:top w:val="single" w:sz="24" w:space="0" w:color="0070C0"/>
              <w:left w:val="single" w:sz="24" w:space="0" w:color="0070C0"/>
              <w:bottom w:val="single" w:sz="24" w:space="0" w:color="0070C0"/>
              <w:right w:val="single" w:sz="24" w:space="0" w:color="0070C0"/>
            </w:tcBorders>
          </w:tcPr>
          <w:p w14:paraId="3FC91D57" w14:textId="2FFC4472" w:rsidR="0074344A" w:rsidRDefault="0074344A" w:rsidP="009662A7">
            <w:pPr>
              <w:jc w:val="center"/>
              <w:rPr>
                <w:b/>
                <w:bCs/>
                <w:color w:val="0070C0"/>
                <w:sz w:val="32"/>
                <w:szCs w:val="32"/>
              </w:rPr>
            </w:pPr>
            <w:r w:rsidRPr="0074344A">
              <w:rPr>
                <w:b/>
                <w:bCs/>
                <w:color w:val="0070C0"/>
                <w:sz w:val="32"/>
                <w:szCs w:val="32"/>
              </w:rPr>
              <w:t xml:space="preserve">STARS </w:t>
            </w:r>
            <w:r w:rsidR="002424AC" w:rsidRPr="002424AC">
              <w:rPr>
                <w:b/>
                <w:bCs/>
                <w:color w:val="0070C0"/>
                <w:sz w:val="32"/>
                <w:szCs w:val="32"/>
              </w:rPr>
              <w:t>free parent</w:t>
            </w:r>
            <w:r w:rsidR="002424AC">
              <w:rPr>
                <w:b/>
                <w:bCs/>
                <w:color w:val="0070C0"/>
                <w:sz w:val="32"/>
                <w:szCs w:val="32"/>
              </w:rPr>
              <w:t>, carer and</w:t>
            </w:r>
            <w:r w:rsidR="002424AC" w:rsidRPr="002424AC">
              <w:rPr>
                <w:b/>
                <w:bCs/>
                <w:color w:val="0070C0"/>
                <w:sz w:val="32"/>
                <w:szCs w:val="32"/>
              </w:rPr>
              <w:t xml:space="preserve"> professional workshops’ </w:t>
            </w:r>
            <w:r w:rsidR="004C4889">
              <w:rPr>
                <w:b/>
                <w:bCs/>
                <w:color w:val="0070C0"/>
                <w:sz w:val="32"/>
                <w:szCs w:val="32"/>
              </w:rPr>
              <w:t>202</w:t>
            </w:r>
            <w:r w:rsidR="001D3198">
              <w:rPr>
                <w:b/>
                <w:bCs/>
                <w:color w:val="0070C0"/>
                <w:sz w:val="32"/>
                <w:szCs w:val="32"/>
              </w:rPr>
              <w:t>3</w:t>
            </w:r>
            <w:r w:rsidR="002538D7">
              <w:rPr>
                <w:b/>
                <w:bCs/>
                <w:color w:val="0070C0"/>
                <w:sz w:val="32"/>
                <w:szCs w:val="32"/>
              </w:rPr>
              <w:t>-2</w:t>
            </w:r>
            <w:r w:rsidR="001D3198">
              <w:rPr>
                <w:b/>
                <w:bCs/>
                <w:color w:val="0070C0"/>
                <w:sz w:val="32"/>
                <w:szCs w:val="32"/>
              </w:rPr>
              <w:t>4</w:t>
            </w:r>
          </w:p>
          <w:p w14:paraId="5FD6CE20" w14:textId="40953B67" w:rsidR="0074344A" w:rsidRDefault="0074344A" w:rsidP="009662A7">
            <w:pPr>
              <w:jc w:val="center"/>
              <w:rPr>
                <w:b/>
                <w:bCs/>
                <w:sz w:val="28"/>
                <w:szCs w:val="28"/>
              </w:rPr>
            </w:pPr>
            <w:r>
              <w:rPr>
                <w:b/>
                <w:bCs/>
                <w:sz w:val="28"/>
                <w:szCs w:val="28"/>
              </w:rPr>
              <w:t>Training sessions will be delivered through Zoom. See Course information below</w:t>
            </w:r>
          </w:p>
          <w:tbl>
            <w:tblPr>
              <w:tblStyle w:val="TableGrid"/>
              <w:tblW w:w="14870" w:type="dxa"/>
              <w:jc w:val="center"/>
              <w:tblLook w:val="04A0" w:firstRow="1" w:lastRow="0" w:firstColumn="1" w:lastColumn="0" w:noHBand="0" w:noVBand="1"/>
            </w:tblPr>
            <w:tblGrid>
              <w:gridCol w:w="2294"/>
              <w:gridCol w:w="3705"/>
              <w:gridCol w:w="8871"/>
            </w:tblGrid>
            <w:tr w:rsidR="00BD441F" w:rsidRPr="004426D3" w14:paraId="04BC1D76" w14:textId="77777777" w:rsidTr="42C70F0E">
              <w:trPr>
                <w:jc w:val="center"/>
              </w:trPr>
              <w:tc>
                <w:tcPr>
                  <w:tcW w:w="2294" w:type="dxa"/>
                </w:tcPr>
                <w:p w14:paraId="559B9750" w14:textId="438C58AD" w:rsidR="00BD441F" w:rsidRPr="004426D3" w:rsidRDefault="00BD441F" w:rsidP="00D34584">
                  <w:pPr>
                    <w:framePr w:hSpace="180" w:wrap="around" w:hAnchor="margin" w:xAlign="center" w:y="-530"/>
                    <w:jc w:val="center"/>
                    <w:rPr>
                      <w:b/>
                      <w:bCs/>
                      <w:sz w:val="24"/>
                      <w:szCs w:val="24"/>
                    </w:rPr>
                  </w:pPr>
                  <w:r w:rsidRPr="4E820EED">
                    <w:rPr>
                      <w:b/>
                      <w:bCs/>
                      <w:sz w:val="24"/>
                      <w:szCs w:val="24"/>
                    </w:rPr>
                    <w:t>Date and Time</w:t>
                  </w:r>
                </w:p>
              </w:tc>
              <w:tc>
                <w:tcPr>
                  <w:tcW w:w="3705" w:type="dxa"/>
                </w:tcPr>
                <w:p w14:paraId="4D08C442" w14:textId="3A647D43" w:rsidR="00BD441F" w:rsidRPr="004426D3" w:rsidRDefault="00BD441F" w:rsidP="00D34584">
                  <w:pPr>
                    <w:framePr w:hSpace="180" w:wrap="around" w:hAnchor="margin" w:xAlign="center" w:y="-530"/>
                    <w:jc w:val="center"/>
                    <w:rPr>
                      <w:b/>
                      <w:bCs/>
                      <w:sz w:val="24"/>
                      <w:szCs w:val="24"/>
                    </w:rPr>
                  </w:pPr>
                  <w:r w:rsidRPr="4E820EED">
                    <w:rPr>
                      <w:b/>
                      <w:bCs/>
                      <w:sz w:val="24"/>
                      <w:szCs w:val="24"/>
                    </w:rPr>
                    <w:t>Title</w:t>
                  </w:r>
                </w:p>
              </w:tc>
              <w:tc>
                <w:tcPr>
                  <w:tcW w:w="8871" w:type="dxa"/>
                </w:tcPr>
                <w:p w14:paraId="645DFCE7" w14:textId="739E6CCF" w:rsidR="00BD441F" w:rsidRPr="004426D3" w:rsidRDefault="00BD441F" w:rsidP="00D34584">
                  <w:pPr>
                    <w:framePr w:hSpace="180" w:wrap="around" w:hAnchor="margin" w:xAlign="center" w:y="-530"/>
                    <w:jc w:val="center"/>
                    <w:rPr>
                      <w:b/>
                      <w:bCs/>
                      <w:sz w:val="24"/>
                      <w:szCs w:val="24"/>
                    </w:rPr>
                  </w:pPr>
                  <w:r w:rsidRPr="4E820EED">
                    <w:rPr>
                      <w:b/>
                      <w:bCs/>
                      <w:sz w:val="24"/>
                      <w:szCs w:val="24"/>
                    </w:rPr>
                    <w:t>Training suitable for…</w:t>
                  </w:r>
                </w:p>
              </w:tc>
            </w:tr>
            <w:tr w:rsidR="00BD441F" w14:paraId="0E16FDA6" w14:textId="77777777" w:rsidTr="42C70F0E">
              <w:trPr>
                <w:jc w:val="center"/>
              </w:trPr>
              <w:tc>
                <w:tcPr>
                  <w:tcW w:w="2294" w:type="dxa"/>
                </w:tcPr>
                <w:p w14:paraId="46556C34" w14:textId="42E68307" w:rsidR="00BD441F" w:rsidRPr="009662A7" w:rsidRDefault="00BD441F" w:rsidP="00D34584">
                  <w:pPr>
                    <w:framePr w:hSpace="180" w:wrap="around" w:hAnchor="margin" w:xAlign="center" w:y="-530"/>
                    <w:jc w:val="center"/>
                    <w:rPr>
                      <w:b/>
                      <w:bCs/>
                      <w:sz w:val="24"/>
                      <w:szCs w:val="24"/>
                    </w:rPr>
                  </w:pPr>
                  <w:r>
                    <w:rPr>
                      <w:b/>
                      <w:bCs/>
                      <w:sz w:val="24"/>
                      <w:szCs w:val="24"/>
                    </w:rPr>
                    <w:t>September 8</w:t>
                  </w:r>
                  <w:r w:rsidRPr="008706E9">
                    <w:rPr>
                      <w:b/>
                      <w:bCs/>
                      <w:sz w:val="24"/>
                      <w:szCs w:val="24"/>
                      <w:vertAlign w:val="superscript"/>
                    </w:rPr>
                    <w:t>th</w:t>
                  </w:r>
                  <w:r w:rsidRPr="009662A7">
                    <w:rPr>
                      <w:b/>
                      <w:bCs/>
                      <w:sz w:val="24"/>
                      <w:szCs w:val="24"/>
                    </w:rPr>
                    <w:t xml:space="preserve"> 202</w:t>
                  </w:r>
                  <w:r>
                    <w:rPr>
                      <w:b/>
                      <w:bCs/>
                      <w:sz w:val="24"/>
                      <w:szCs w:val="24"/>
                    </w:rPr>
                    <w:t>3</w:t>
                  </w:r>
                </w:p>
                <w:p w14:paraId="1B5FC2D6" w14:textId="1581A503" w:rsidR="00BD441F" w:rsidRPr="009662A7" w:rsidRDefault="00BD441F" w:rsidP="00D34584">
                  <w:pPr>
                    <w:framePr w:hSpace="180" w:wrap="around" w:hAnchor="margin" w:xAlign="center" w:y="-530"/>
                    <w:jc w:val="center"/>
                    <w:rPr>
                      <w:b/>
                      <w:bCs/>
                      <w:sz w:val="24"/>
                      <w:szCs w:val="24"/>
                    </w:rPr>
                  </w:pPr>
                  <w:r w:rsidRPr="009662A7">
                    <w:rPr>
                      <w:b/>
                      <w:bCs/>
                      <w:sz w:val="24"/>
                      <w:szCs w:val="24"/>
                    </w:rPr>
                    <w:t>9:45am – 11:</w:t>
                  </w:r>
                  <w:r w:rsidR="00094DB2">
                    <w:rPr>
                      <w:b/>
                      <w:bCs/>
                      <w:sz w:val="24"/>
                      <w:szCs w:val="24"/>
                    </w:rPr>
                    <w:t>15</w:t>
                  </w:r>
                  <w:r w:rsidRPr="009662A7">
                    <w:rPr>
                      <w:b/>
                      <w:bCs/>
                      <w:sz w:val="24"/>
                      <w:szCs w:val="24"/>
                    </w:rPr>
                    <w:t>am</w:t>
                  </w:r>
                </w:p>
                <w:p w14:paraId="3FC2EECA" w14:textId="7666DE1C" w:rsidR="00BD441F" w:rsidRPr="009662A7" w:rsidRDefault="00BD441F" w:rsidP="00D34584">
                  <w:pPr>
                    <w:framePr w:hSpace="180" w:wrap="around" w:hAnchor="margin" w:xAlign="center" w:y="-530"/>
                    <w:jc w:val="center"/>
                    <w:rPr>
                      <w:b/>
                      <w:bCs/>
                      <w:sz w:val="24"/>
                      <w:szCs w:val="24"/>
                    </w:rPr>
                  </w:pPr>
                </w:p>
              </w:tc>
              <w:tc>
                <w:tcPr>
                  <w:tcW w:w="3705" w:type="dxa"/>
                </w:tcPr>
                <w:p w14:paraId="344F9AB1" w14:textId="121DE313" w:rsidR="00BD441F" w:rsidRPr="009662A7" w:rsidRDefault="00BD441F" w:rsidP="00D34584">
                  <w:pPr>
                    <w:framePr w:hSpace="180" w:wrap="around" w:hAnchor="margin" w:xAlign="center" w:y="-530"/>
                    <w:jc w:val="center"/>
                    <w:rPr>
                      <w:b/>
                      <w:bCs/>
                      <w:sz w:val="24"/>
                      <w:szCs w:val="24"/>
                    </w:rPr>
                  </w:pPr>
                  <w:r w:rsidRPr="009662A7">
                    <w:rPr>
                      <w:b/>
                      <w:bCs/>
                      <w:sz w:val="24"/>
                      <w:szCs w:val="24"/>
                    </w:rPr>
                    <w:t>Overview of the Autism Education Trust Making Sense of Autism Training (School Age)</w:t>
                  </w:r>
                </w:p>
              </w:tc>
              <w:tc>
                <w:tcPr>
                  <w:tcW w:w="8871" w:type="dxa"/>
                </w:tcPr>
                <w:p w14:paraId="6CEE53F0" w14:textId="3C577AD7" w:rsidR="00BD441F" w:rsidRPr="009662A7" w:rsidRDefault="00BD441F" w:rsidP="00D34584">
                  <w:pPr>
                    <w:framePr w:hSpace="180" w:wrap="around" w:hAnchor="margin" w:xAlign="center" w:y="-530"/>
                    <w:rPr>
                      <w:b/>
                      <w:bCs/>
                      <w:color w:val="000000" w:themeColor="text1"/>
                      <w:sz w:val="24"/>
                      <w:szCs w:val="24"/>
                    </w:rPr>
                  </w:pPr>
                  <w:r>
                    <w:rPr>
                      <w:b/>
                      <w:bCs/>
                      <w:sz w:val="24"/>
                      <w:szCs w:val="24"/>
                    </w:rPr>
                    <w:t>For p</w:t>
                  </w:r>
                  <w:r w:rsidRPr="009662A7">
                    <w:rPr>
                      <w:b/>
                      <w:bCs/>
                      <w:sz w:val="24"/>
                      <w:szCs w:val="24"/>
                    </w:rPr>
                    <w:t>arents</w:t>
                  </w:r>
                  <w:r w:rsidR="00A145E6">
                    <w:rPr>
                      <w:b/>
                      <w:bCs/>
                      <w:sz w:val="24"/>
                      <w:szCs w:val="24"/>
                    </w:rPr>
                    <w:t xml:space="preserve"> and c</w:t>
                  </w:r>
                  <w:r w:rsidRPr="009662A7">
                    <w:rPr>
                      <w:b/>
                      <w:bCs/>
                      <w:sz w:val="24"/>
                      <w:szCs w:val="24"/>
                    </w:rPr>
                    <w:t>arers of school age children who want to be aware of the key autism information that STARS are delivering to schools</w:t>
                  </w:r>
                  <w:r>
                    <w:rPr>
                      <w:b/>
                      <w:bCs/>
                      <w:sz w:val="24"/>
                      <w:szCs w:val="24"/>
                    </w:rPr>
                    <w:t>,</w:t>
                  </w:r>
                  <w:r w:rsidRPr="009662A7">
                    <w:rPr>
                      <w:b/>
                      <w:bCs/>
                      <w:sz w:val="24"/>
                      <w:szCs w:val="24"/>
                    </w:rPr>
                    <w:t xml:space="preserve"> staff from schools and professionals from other LCC Teams interested in developing their awareness of autism</w:t>
                  </w:r>
                  <w:r w:rsidR="00DE4800">
                    <w:rPr>
                      <w:b/>
                      <w:bCs/>
                      <w:sz w:val="24"/>
                      <w:szCs w:val="24"/>
                    </w:rPr>
                    <w:t>.</w:t>
                  </w:r>
                </w:p>
              </w:tc>
            </w:tr>
            <w:tr w:rsidR="00BD441F" w14:paraId="02F7567F" w14:textId="77777777" w:rsidTr="42C70F0E">
              <w:trPr>
                <w:trHeight w:val="739"/>
                <w:jc w:val="center"/>
              </w:trPr>
              <w:tc>
                <w:tcPr>
                  <w:tcW w:w="2294" w:type="dxa"/>
                </w:tcPr>
                <w:p w14:paraId="74A07ED1" w14:textId="6F0F5E46" w:rsidR="00BD441F" w:rsidRPr="009662A7" w:rsidRDefault="00BD441F" w:rsidP="00D34584">
                  <w:pPr>
                    <w:framePr w:hSpace="180" w:wrap="around" w:hAnchor="margin" w:xAlign="center" w:y="-530"/>
                    <w:jc w:val="center"/>
                    <w:rPr>
                      <w:b/>
                      <w:bCs/>
                      <w:sz w:val="24"/>
                      <w:szCs w:val="24"/>
                    </w:rPr>
                  </w:pPr>
                  <w:r w:rsidRPr="009662A7">
                    <w:rPr>
                      <w:b/>
                      <w:bCs/>
                      <w:sz w:val="24"/>
                      <w:szCs w:val="24"/>
                    </w:rPr>
                    <w:t xml:space="preserve">October </w:t>
                  </w:r>
                  <w:r>
                    <w:rPr>
                      <w:b/>
                      <w:bCs/>
                      <w:sz w:val="24"/>
                      <w:szCs w:val="24"/>
                    </w:rPr>
                    <w:t>6</w:t>
                  </w:r>
                  <w:r w:rsidRPr="009662A7">
                    <w:rPr>
                      <w:b/>
                      <w:bCs/>
                      <w:sz w:val="24"/>
                      <w:szCs w:val="24"/>
                      <w:vertAlign w:val="superscript"/>
                    </w:rPr>
                    <w:t>th</w:t>
                  </w:r>
                  <w:r w:rsidRPr="009662A7">
                    <w:rPr>
                      <w:b/>
                      <w:bCs/>
                      <w:sz w:val="24"/>
                      <w:szCs w:val="24"/>
                    </w:rPr>
                    <w:t xml:space="preserve"> 202</w:t>
                  </w:r>
                  <w:r>
                    <w:rPr>
                      <w:b/>
                      <w:bCs/>
                      <w:sz w:val="24"/>
                      <w:szCs w:val="24"/>
                    </w:rPr>
                    <w:t>3</w:t>
                  </w:r>
                </w:p>
                <w:p w14:paraId="0B302268" w14:textId="4572C4C5" w:rsidR="00BD441F" w:rsidRPr="009662A7" w:rsidRDefault="00BD441F" w:rsidP="00D34584">
                  <w:pPr>
                    <w:framePr w:hSpace="180" w:wrap="around" w:hAnchor="margin" w:xAlign="center" w:y="-530"/>
                    <w:jc w:val="center"/>
                    <w:rPr>
                      <w:b/>
                      <w:bCs/>
                      <w:sz w:val="24"/>
                      <w:szCs w:val="24"/>
                    </w:rPr>
                  </w:pPr>
                  <w:r w:rsidRPr="009662A7">
                    <w:rPr>
                      <w:b/>
                      <w:bCs/>
                      <w:sz w:val="24"/>
                      <w:szCs w:val="24"/>
                    </w:rPr>
                    <w:t>9:45am – 11:</w:t>
                  </w:r>
                  <w:r w:rsidR="00094DB2">
                    <w:rPr>
                      <w:b/>
                      <w:bCs/>
                      <w:sz w:val="24"/>
                      <w:szCs w:val="24"/>
                    </w:rPr>
                    <w:t>15</w:t>
                  </w:r>
                  <w:r w:rsidRPr="009662A7">
                    <w:rPr>
                      <w:b/>
                      <w:bCs/>
                      <w:sz w:val="24"/>
                      <w:szCs w:val="24"/>
                    </w:rPr>
                    <w:t>am</w:t>
                  </w:r>
                </w:p>
                <w:p w14:paraId="230D8CAB" w14:textId="6363CEB5" w:rsidR="00BD441F" w:rsidRPr="009662A7" w:rsidRDefault="00BD441F" w:rsidP="00D34584">
                  <w:pPr>
                    <w:framePr w:hSpace="180" w:wrap="around" w:hAnchor="margin" w:xAlign="center" w:y="-530"/>
                    <w:jc w:val="center"/>
                    <w:rPr>
                      <w:b/>
                      <w:bCs/>
                      <w:sz w:val="24"/>
                      <w:szCs w:val="24"/>
                    </w:rPr>
                  </w:pPr>
                </w:p>
              </w:tc>
              <w:tc>
                <w:tcPr>
                  <w:tcW w:w="3705" w:type="dxa"/>
                </w:tcPr>
                <w:p w14:paraId="59DA3AE9" w14:textId="15928F02" w:rsidR="00BD441F" w:rsidRPr="009662A7" w:rsidRDefault="00BD441F" w:rsidP="00D34584">
                  <w:pPr>
                    <w:framePr w:hSpace="180" w:wrap="around" w:hAnchor="margin" w:xAlign="center" w:y="-530"/>
                    <w:jc w:val="center"/>
                    <w:rPr>
                      <w:b/>
                      <w:bCs/>
                      <w:sz w:val="24"/>
                      <w:szCs w:val="24"/>
                    </w:rPr>
                  </w:pPr>
                  <w:r>
                    <w:rPr>
                      <w:b/>
                      <w:bCs/>
                      <w:sz w:val="24"/>
                      <w:szCs w:val="24"/>
                    </w:rPr>
                    <w:t>Supporting children to use a symbol exchange system as part of their total communication</w:t>
                  </w:r>
                </w:p>
              </w:tc>
              <w:tc>
                <w:tcPr>
                  <w:tcW w:w="8871" w:type="dxa"/>
                </w:tcPr>
                <w:p w14:paraId="2412DEBA" w14:textId="0310660C" w:rsidR="00BD441F" w:rsidRPr="009662A7" w:rsidRDefault="00BD441F" w:rsidP="00D34584">
                  <w:pPr>
                    <w:framePr w:hSpace="180" w:wrap="around" w:hAnchor="margin" w:xAlign="center" w:y="-530"/>
                    <w:rPr>
                      <w:b/>
                      <w:bCs/>
                      <w:color w:val="000000" w:themeColor="text1"/>
                      <w:sz w:val="24"/>
                      <w:szCs w:val="24"/>
                    </w:rPr>
                  </w:pPr>
                  <w:r>
                    <w:rPr>
                      <w:b/>
                      <w:bCs/>
                      <w:color w:val="000000"/>
                      <w:sz w:val="24"/>
                      <w:szCs w:val="24"/>
                    </w:rPr>
                    <w:t xml:space="preserve">For parents, carers and professionals wanting to develop confidence in supporting children to use a symbol exchange approach as part of </w:t>
                  </w:r>
                  <w:r w:rsidR="00A145E6">
                    <w:rPr>
                      <w:b/>
                      <w:bCs/>
                      <w:color w:val="000000"/>
                      <w:sz w:val="24"/>
                      <w:szCs w:val="24"/>
                    </w:rPr>
                    <w:t>their</w:t>
                  </w:r>
                  <w:r>
                    <w:rPr>
                      <w:b/>
                      <w:bCs/>
                      <w:color w:val="000000"/>
                      <w:sz w:val="24"/>
                      <w:szCs w:val="24"/>
                    </w:rPr>
                    <w:t xml:space="preserve"> communication.</w:t>
                  </w:r>
                  <w:r w:rsidR="00634426">
                    <w:rPr>
                      <w:b/>
                      <w:bCs/>
                      <w:color w:val="000000"/>
                      <w:sz w:val="24"/>
                      <w:szCs w:val="24"/>
                    </w:rPr>
                    <w:t xml:space="preserve"> To increase knowledge of stages 1-4</w:t>
                  </w:r>
                  <w:r w:rsidR="00DE4800">
                    <w:rPr>
                      <w:b/>
                      <w:bCs/>
                      <w:color w:val="000000"/>
                      <w:sz w:val="24"/>
                      <w:szCs w:val="24"/>
                    </w:rPr>
                    <w:t>.</w:t>
                  </w:r>
                </w:p>
              </w:tc>
            </w:tr>
            <w:tr w:rsidR="00BD441F" w14:paraId="130972FB" w14:textId="77777777" w:rsidTr="42C70F0E">
              <w:trPr>
                <w:jc w:val="center"/>
              </w:trPr>
              <w:tc>
                <w:tcPr>
                  <w:tcW w:w="2294" w:type="dxa"/>
                </w:tcPr>
                <w:p w14:paraId="7CFFCB41" w14:textId="6FA1B939" w:rsidR="00BD441F" w:rsidRPr="009662A7" w:rsidRDefault="00BD441F" w:rsidP="00D34584">
                  <w:pPr>
                    <w:framePr w:hSpace="180" w:wrap="around" w:hAnchor="margin" w:xAlign="center" w:y="-530"/>
                    <w:jc w:val="center"/>
                    <w:rPr>
                      <w:b/>
                      <w:bCs/>
                      <w:sz w:val="24"/>
                      <w:szCs w:val="24"/>
                    </w:rPr>
                  </w:pPr>
                  <w:r w:rsidRPr="009662A7">
                    <w:rPr>
                      <w:b/>
                      <w:bCs/>
                      <w:sz w:val="24"/>
                      <w:szCs w:val="24"/>
                    </w:rPr>
                    <w:t xml:space="preserve">November </w:t>
                  </w:r>
                  <w:r>
                    <w:rPr>
                      <w:b/>
                      <w:bCs/>
                      <w:sz w:val="24"/>
                      <w:szCs w:val="24"/>
                    </w:rPr>
                    <w:t>10</w:t>
                  </w:r>
                  <w:r w:rsidRPr="009662A7">
                    <w:rPr>
                      <w:b/>
                      <w:bCs/>
                      <w:sz w:val="24"/>
                      <w:szCs w:val="24"/>
                      <w:vertAlign w:val="superscript"/>
                    </w:rPr>
                    <w:t>th</w:t>
                  </w:r>
                  <w:r w:rsidRPr="009662A7">
                    <w:rPr>
                      <w:b/>
                      <w:bCs/>
                      <w:sz w:val="24"/>
                      <w:szCs w:val="24"/>
                    </w:rPr>
                    <w:t xml:space="preserve"> 202</w:t>
                  </w:r>
                  <w:r>
                    <w:rPr>
                      <w:b/>
                      <w:bCs/>
                      <w:sz w:val="24"/>
                      <w:szCs w:val="24"/>
                    </w:rPr>
                    <w:t>3</w:t>
                  </w:r>
                </w:p>
                <w:p w14:paraId="5872C1A4" w14:textId="77777777" w:rsidR="00BD441F" w:rsidRDefault="00BD441F" w:rsidP="00D34584">
                  <w:pPr>
                    <w:framePr w:hSpace="180" w:wrap="around" w:hAnchor="margin" w:xAlign="center" w:y="-530"/>
                    <w:jc w:val="center"/>
                    <w:rPr>
                      <w:b/>
                      <w:bCs/>
                      <w:sz w:val="24"/>
                      <w:szCs w:val="24"/>
                    </w:rPr>
                  </w:pPr>
                  <w:r w:rsidRPr="009662A7">
                    <w:rPr>
                      <w:b/>
                      <w:bCs/>
                      <w:sz w:val="24"/>
                      <w:szCs w:val="24"/>
                    </w:rPr>
                    <w:t>9:45 am – 11:</w:t>
                  </w:r>
                  <w:r w:rsidR="00094DB2">
                    <w:rPr>
                      <w:b/>
                      <w:bCs/>
                      <w:sz w:val="24"/>
                      <w:szCs w:val="24"/>
                    </w:rPr>
                    <w:t>15</w:t>
                  </w:r>
                  <w:r w:rsidRPr="009662A7">
                    <w:rPr>
                      <w:b/>
                      <w:bCs/>
                      <w:sz w:val="24"/>
                      <w:szCs w:val="24"/>
                    </w:rPr>
                    <w:t>am</w:t>
                  </w:r>
                </w:p>
                <w:p w14:paraId="3EFE9629" w14:textId="06FDDD62" w:rsidR="00DF1374" w:rsidRPr="00DF1374" w:rsidRDefault="00DF1374" w:rsidP="00D34584">
                  <w:pPr>
                    <w:framePr w:hSpace="180" w:wrap="around" w:hAnchor="margin" w:xAlign="center" w:y="-530"/>
                    <w:jc w:val="center"/>
                    <w:rPr>
                      <w:b/>
                      <w:bCs/>
                      <w:sz w:val="24"/>
                      <w:szCs w:val="24"/>
                    </w:rPr>
                  </w:pPr>
                </w:p>
              </w:tc>
              <w:tc>
                <w:tcPr>
                  <w:tcW w:w="3705" w:type="dxa"/>
                </w:tcPr>
                <w:p w14:paraId="47D37F95" w14:textId="1C107B5F" w:rsidR="00BD441F" w:rsidRPr="009662A7" w:rsidRDefault="00BD441F" w:rsidP="00D34584">
                  <w:pPr>
                    <w:framePr w:hSpace="180" w:wrap="around" w:hAnchor="margin" w:xAlign="center" w:y="-530"/>
                    <w:jc w:val="center"/>
                    <w:rPr>
                      <w:b/>
                      <w:bCs/>
                      <w:sz w:val="24"/>
                      <w:szCs w:val="24"/>
                    </w:rPr>
                  </w:pPr>
                  <w:r>
                    <w:rPr>
                      <w:b/>
                      <w:bCs/>
                      <w:sz w:val="24"/>
                      <w:szCs w:val="24"/>
                    </w:rPr>
                    <w:t>Emotionally Based School Avoidance and Autism</w:t>
                  </w:r>
                </w:p>
              </w:tc>
              <w:tc>
                <w:tcPr>
                  <w:tcW w:w="8871" w:type="dxa"/>
                </w:tcPr>
                <w:p w14:paraId="78B00053" w14:textId="21AD2721" w:rsidR="00BD441F" w:rsidRPr="009662A7" w:rsidRDefault="00A145E6" w:rsidP="00D34584">
                  <w:pPr>
                    <w:framePr w:hSpace="180" w:wrap="around" w:hAnchor="margin" w:xAlign="center" w:y="-530"/>
                    <w:rPr>
                      <w:rFonts w:eastAsiaTheme="minorEastAsia"/>
                      <w:b/>
                      <w:bCs/>
                      <w:sz w:val="24"/>
                      <w:szCs w:val="24"/>
                    </w:rPr>
                  </w:pPr>
                  <w:r>
                    <w:rPr>
                      <w:b/>
                      <w:bCs/>
                      <w:color w:val="000000" w:themeColor="text1"/>
                      <w:sz w:val="24"/>
                      <w:szCs w:val="24"/>
                    </w:rPr>
                    <w:t xml:space="preserve">For parents, carers and professionals. </w:t>
                  </w:r>
                  <w:r w:rsidR="00BD441F">
                    <w:rPr>
                      <w:b/>
                      <w:bCs/>
                      <w:sz w:val="24"/>
                      <w:szCs w:val="24"/>
                    </w:rPr>
                    <w:t xml:space="preserve">Instances of emotionally based school avoidance (EBSA) are on the increase, particularly in the autistic population. What are the drivers for EBSA and how can schools and families work together to reduce EBSA and support young people back into </w:t>
                  </w:r>
                  <w:r w:rsidR="00DF1374">
                    <w:rPr>
                      <w:b/>
                      <w:bCs/>
                      <w:sz w:val="24"/>
                      <w:szCs w:val="24"/>
                    </w:rPr>
                    <w:t xml:space="preserve">appropriate </w:t>
                  </w:r>
                  <w:r w:rsidR="00BD441F">
                    <w:rPr>
                      <w:b/>
                      <w:bCs/>
                      <w:sz w:val="24"/>
                      <w:szCs w:val="24"/>
                    </w:rPr>
                    <w:t>education?</w:t>
                  </w:r>
                </w:p>
              </w:tc>
            </w:tr>
            <w:tr w:rsidR="00BD441F" w14:paraId="775EEBBF" w14:textId="77777777" w:rsidTr="42C70F0E">
              <w:trPr>
                <w:jc w:val="center"/>
              </w:trPr>
              <w:tc>
                <w:tcPr>
                  <w:tcW w:w="2294" w:type="dxa"/>
                </w:tcPr>
                <w:p w14:paraId="66E5D390" w14:textId="33A446B5" w:rsidR="00BD441F" w:rsidRPr="009662A7" w:rsidRDefault="00BD441F" w:rsidP="00D34584">
                  <w:pPr>
                    <w:framePr w:hSpace="180" w:wrap="around" w:hAnchor="margin" w:xAlign="center" w:y="-530"/>
                    <w:jc w:val="center"/>
                    <w:rPr>
                      <w:b/>
                      <w:bCs/>
                      <w:sz w:val="24"/>
                      <w:szCs w:val="24"/>
                    </w:rPr>
                  </w:pPr>
                  <w:r w:rsidRPr="009662A7">
                    <w:rPr>
                      <w:b/>
                      <w:bCs/>
                      <w:sz w:val="24"/>
                      <w:szCs w:val="24"/>
                    </w:rPr>
                    <w:t xml:space="preserve">December </w:t>
                  </w:r>
                  <w:r>
                    <w:rPr>
                      <w:b/>
                      <w:bCs/>
                      <w:sz w:val="24"/>
                      <w:szCs w:val="24"/>
                    </w:rPr>
                    <w:t>1</w:t>
                  </w:r>
                  <w:r w:rsidRPr="000A153A">
                    <w:rPr>
                      <w:b/>
                      <w:bCs/>
                      <w:sz w:val="24"/>
                      <w:szCs w:val="24"/>
                      <w:vertAlign w:val="superscript"/>
                    </w:rPr>
                    <w:t>st</w:t>
                  </w:r>
                  <w:r>
                    <w:rPr>
                      <w:b/>
                      <w:bCs/>
                      <w:sz w:val="24"/>
                      <w:szCs w:val="24"/>
                    </w:rPr>
                    <w:t xml:space="preserve"> </w:t>
                  </w:r>
                  <w:r w:rsidRPr="009662A7">
                    <w:rPr>
                      <w:b/>
                      <w:bCs/>
                      <w:sz w:val="24"/>
                      <w:szCs w:val="24"/>
                    </w:rPr>
                    <w:t>202</w:t>
                  </w:r>
                  <w:r>
                    <w:rPr>
                      <w:b/>
                      <w:bCs/>
                      <w:sz w:val="24"/>
                      <w:szCs w:val="24"/>
                    </w:rPr>
                    <w:t>3</w:t>
                  </w:r>
                </w:p>
                <w:p w14:paraId="61882457" w14:textId="4162E003" w:rsidR="00BD441F" w:rsidRPr="009662A7" w:rsidRDefault="00BD441F" w:rsidP="00D34584">
                  <w:pPr>
                    <w:framePr w:hSpace="180" w:wrap="around" w:hAnchor="margin" w:xAlign="center" w:y="-530"/>
                    <w:jc w:val="center"/>
                    <w:rPr>
                      <w:b/>
                      <w:bCs/>
                      <w:sz w:val="24"/>
                      <w:szCs w:val="24"/>
                    </w:rPr>
                  </w:pPr>
                  <w:r w:rsidRPr="009662A7">
                    <w:rPr>
                      <w:b/>
                      <w:bCs/>
                      <w:sz w:val="24"/>
                      <w:szCs w:val="24"/>
                    </w:rPr>
                    <w:t>9:45am – 11:</w:t>
                  </w:r>
                  <w:r w:rsidR="00094DB2">
                    <w:rPr>
                      <w:b/>
                      <w:bCs/>
                      <w:sz w:val="24"/>
                      <w:szCs w:val="24"/>
                    </w:rPr>
                    <w:t>15</w:t>
                  </w:r>
                  <w:r w:rsidRPr="009662A7">
                    <w:rPr>
                      <w:b/>
                      <w:bCs/>
                      <w:sz w:val="24"/>
                      <w:szCs w:val="24"/>
                    </w:rPr>
                    <w:t>am</w:t>
                  </w:r>
                </w:p>
                <w:p w14:paraId="1C8014FB" w14:textId="5422B418" w:rsidR="00BD441F" w:rsidRPr="009662A7" w:rsidRDefault="00BD441F" w:rsidP="00D34584">
                  <w:pPr>
                    <w:framePr w:hSpace="180" w:wrap="around" w:hAnchor="margin" w:xAlign="center" w:y="-530"/>
                    <w:spacing w:line="259" w:lineRule="auto"/>
                    <w:jc w:val="center"/>
                    <w:rPr>
                      <w:b/>
                      <w:bCs/>
                      <w:sz w:val="24"/>
                      <w:szCs w:val="24"/>
                    </w:rPr>
                  </w:pPr>
                </w:p>
              </w:tc>
              <w:tc>
                <w:tcPr>
                  <w:tcW w:w="3705" w:type="dxa"/>
                </w:tcPr>
                <w:p w14:paraId="5AA666F7" w14:textId="76E181B4" w:rsidR="00BD441F" w:rsidRPr="009662A7" w:rsidRDefault="00634426" w:rsidP="00D34584">
                  <w:pPr>
                    <w:framePr w:hSpace="180" w:wrap="around" w:hAnchor="margin" w:xAlign="center" w:y="-530"/>
                    <w:jc w:val="center"/>
                    <w:rPr>
                      <w:b/>
                      <w:bCs/>
                      <w:sz w:val="24"/>
                      <w:szCs w:val="24"/>
                    </w:rPr>
                  </w:pPr>
                  <w:r>
                    <w:rPr>
                      <w:b/>
                      <w:bCs/>
                      <w:sz w:val="24"/>
                      <w:szCs w:val="24"/>
                    </w:rPr>
                    <w:t>A basic i</w:t>
                  </w:r>
                  <w:r w:rsidR="00BD441F" w:rsidRPr="009662A7">
                    <w:rPr>
                      <w:b/>
                      <w:bCs/>
                      <w:sz w:val="24"/>
                      <w:szCs w:val="24"/>
                    </w:rPr>
                    <w:t>ntroduction to Intensive Interaction</w:t>
                  </w:r>
                </w:p>
                <w:p w14:paraId="78B1A0CB" w14:textId="4C3C974E" w:rsidR="00BD441F" w:rsidRPr="009662A7" w:rsidRDefault="00BD441F" w:rsidP="00D34584">
                  <w:pPr>
                    <w:framePr w:hSpace="180" w:wrap="around" w:hAnchor="margin" w:xAlign="center" w:y="-530"/>
                    <w:jc w:val="center"/>
                    <w:rPr>
                      <w:b/>
                      <w:bCs/>
                      <w:sz w:val="24"/>
                      <w:szCs w:val="24"/>
                    </w:rPr>
                  </w:pPr>
                </w:p>
              </w:tc>
              <w:tc>
                <w:tcPr>
                  <w:tcW w:w="8871" w:type="dxa"/>
                </w:tcPr>
                <w:p w14:paraId="33A90CDB" w14:textId="270FA4E8" w:rsidR="00BD441F" w:rsidRPr="009662A7" w:rsidRDefault="00634426" w:rsidP="00D34584">
                  <w:pPr>
                    <w:framePr w:hSpace="180" w:wrap="around" w:hAnchor="margin" w:xAlign="center" w:y="-530"/>
                    <w:tabs>
                      <w:tab w:val="num" w:pos="720"/>
                    </w:tabs>
                    <w:rPr>
                      <w:rFonts w:eastAsiaTheme="minorEastAsia"/>
                      <w:b/>
                      <w:bCs/>
                      <w:sz w:val="24"/>
                      <w:szCs w:val="24"/>
                    </w:rPr>
                  </w:pPr>
                  <w:r w:rsidRPr="00634426">
                    <w:rPr>
                      <w:b/>
                      <w:bCs/>
                      <w:sz w:val="24"/>
                      <w:szCs w:val="24"/>
                    </w:rPr>
                    <w:t>For parents</w:t>
                  </w:r>
                  <w:r w:rsidR="00DF1374">
                    <w:rPr>
                      <w:b/>
                      <w:bCs/>
                      <w:sz w:val="24"/>
                      <w:szCs w:val="24"/>
                    </w:rPr>
                    <w:t>, carers and professionals</w:t>
                  </w:r>
                  <w:r w:rsidRPr="00634426">
                    <w:rPr>
                      <w:b/>
                      <w:bCs/>
                      <w:sz w:val="24"/>
                      <w:szCs w:val="24"/>
                    </w:rPr>
                    <w:t xml:space="preserve"> who would like to understand more about the development of fundamental communication and interaction, and how this approach can support children in their care to make social connections with others</w:t>
                  </w:r>
                  <w:r>
                    <w:rPr>
                      <w:b/>
                      <w:bCs/>
                      <w:sz w:val="24"/>
                      <w:szCs w:val="24"/>
                    </w:rPr>
                    <w:t>.</w:t>
                  </w:r>
                </w:p>
              </w:tc>
            </w:tr>
            <w:tr w:rsidR="00BD441F" w14:paraId="0D9FE4C2" w14:textId="77777777" w:rsidTr="42C70F0E">
              <w:trPr>
                <w:jc w:val="center"/>
              </w:trPr>
              <w:tc>
                <w:tcPr>
                  <w:tcW w:w="2294" w:type="dxa"/>
                </w:tcPr>
                <w:p w14:paraId="459D6697" w14:textId="795A3F96" w:rsidR="00BD441F" w:rsidRPr="009662A7" w:rsidRDefault="00BD441F" w:rsidP="00D34584">
                  <w:pPr>
                    <w:framePr w:hSpace="180" w:wrap="around" w:hAnchor="margin" w:xAlign="center" w:y="-530"/>
                    <w:jc w:val="center"/>
                    <w:rPr>
                      <w:b/>
                      <w:bCs/>
                      <w:sz w:val="24"/>
                      <w:szCs w:val="24"/>
                    </w:rPr>
                  </w:pPr>
                  <w:r w:rsidRPr="009662A7">
                    <w:rPr>
                      <w:b/>
                      <w:bCs/>
                      <w:sz w:val="24"/>
                      <w:szCs w:val="24"/>
                    </w:rPr>
                    <w:t xml:space="preserve">January </w:t>
                  </w:r>
                  <w:r>
                    <w:rPr>
                      <w:b/>
                      <w:bCs/>
                      <w:sz w:val="24"/>
                      <w:szCs w:val="24"/>
                    </w:rPr>
                    <w:t>12</w:t>
                  </w:r>
                  <w:r w:rsidRPr="009662A7">
                    <w:rPr>
                      <w:b/>
                      <w:bCs/>
                      <w:sz w:val="24"/>
                      <w:szCs w:val="24"/>
                      <w:vertAlign w:val="superscript"/>
                    </w:rPr>
                    <w:t>th</w:t>
                  </w:r>
                  <w:r w:rsidRPr="009662A7">
                    <w:rPr>
                      <w:b/>
                      <w:bCs/>
                      <w:sz w:val="24"/>
                      <w:szCs w:val="24"/>
                    </w:rPr>
                    <w:t xml:space="preserve"> 202</w:t>
                  </w:r>
                  <w:r>
                    <w:rPr>
                      <w:b/>
                      <w:bCs/>
                      <w:sz w:val="24"/>
                      <w:szCs w:val="24"/>
                    </w:rPr>
                    <w:t>4</w:t>
                  </w:r>
                </w:p>
                <w:p w14:paraId="493614B8" w14:textId="434D6FED" w:rsidR="00BD441F" w:rsidRPr="009662A7" w:rsidRDefault="00BD441F" w:rsidP="00D34584">
                  <w:pPr>
                    <w:framePr w:hSpace="180" w:wrap="around" w:hAnchor="margin" w:xAlign="center" w:y="-530"/>
                    <w:jc w:val="center"/>
                    <w:rPr>
                      <w:b/>
                      <w:bCs/>
                      <w:sz w:val="24"/>
                      <w:szCs w:val="24"/>
                    </w:rPr>
                  </w:pPr>
                  <w:r w:rsidRPr="009662A7">
                    <w:rPr>
                      <w:b/>
                      <w:bCs/>
                      <w:sz w:val="24"/>
                      <w:szCs w:val="24"/>
                    </w:rPr>
                    <w:t>9:45am – 11:</w:t>
                  </w:r>
                  <w:r w:rsidR="00094DB2">
                    <w:rPr>
                      <w:b/>
                      <w:bCs/>
                      <w:sz w:val="24"/>
                      <w:szCs w:val="24"/>
                    </w:rPr>
                    <w:t>15</w:t>
                  </w:r>
                  <w:r w:rsidRPr="009662A7">
                    <w:rPr>
                      <w:b/>
                      <w:bCs/>
                      <w:sz w:val="24"/>
                      <w:szCs w:val="24"/>
                    </w:rPr>
                    <w:t>am</w:t>
                  </w:r>
                </w:p>
                <w:p w14:paraId="4CB41840" w14:textId="5263DF19" w:rsidR="00BD441F" w:rsidRPr="009662A7" w:rsidRDefault="00BD441F" w:rsidP="00D34584">
                  <w:pPr>
                    <w:framePr w:hSpace="180" w:wrap="around" w:hAnchor="margin" w:xAlign="center" w:y="-530"/>
                    <w:jc w:val="center"/>
                    <w:rPr>
                      <w:b/>
                      <w:bCs/>
                      <w:sz w:val="24"/>
                      <w:szCs w:val="24"/>
                    </w:rPr>
                  </w:pPr>
                </w:p>
              </w:tc>
              <w:tc>
                <w:tcPr>
                  <w:tcW w:w="3705" w:type="dxa"/>
                </w:tcPr>
                <w:p w14:paraId="34133C32" w14:textId="77256A37" w:rsidR="00BD441F" w:rsidRPr="009662A7" w:rsidRDefault="00BD441F" w:rsidP="00D34584">
                  <w:pPr>
                    <w:framePr w:hSpace="180" w:wrap="around" w:hAnchor="margin" w:xAlign="center" w:y="-530"/>
                    <w:jc w:val="center"/>
                    <w:rPr>
                      <w:b/>
                      <w:bCs/>
                      <w:sz w:val="24"/>
                      <w:szCs w:val="24"/>
                    </w:rPr>
                  </w:pPr>
                  <w:r>
                    <w:rPr>
                      <w:b/>
                      <w:bCs/>
                      <w:sz w:val="24"/>
                      <w:szCs w:val="24"/>
                    </w:rPr>
                    <w:t>Developing confidence and independence in the community</w:t>
                  </w:r>
                </w:p>
              </w:tc>
              <w:tc>
                <w:tcPr>
                  <w:tcW w:w="8871" w:type="dxa"/>
                </w:tcPr>
                <w:p w14:paraId="5182450D" w14:textId="4442D00E" w:rsidR="00BD441F" w:rsidRPr="009662A7" w:rsidRDefault="00BD441F" w:rsidP="00D34584">
                  <w:pPr>
                    <w:framePr w:hSpace="180" w:wrap="around" w:hAnchor="margin" w:xAlign="center" w:y="-530"/>
                    <w:rPr>
                      <w:b/>
                      <w:bCs/>
                      <w:color w:val="000000" w:themeColor="text1"/>
                      <w:sz w:val="24"/>
                      <w:szCs w:val="24"/>
                    </w:rPr>
                  </w:pPr>
                  <w:r>
                    <w:rPr>
                      <w:b/>
                      <w:bCs/>
                      <w:color w:val="000000" w:themeColor="text1"/>
                      <w:sz w:val="24"/>
                      <w:szCs w:val="24"/>
                    </w:rPr>
                    <w:t>For parents</w:t>
                  </w:r>
                  <w:r w:rsidR="00A145E6">
                    <w:rPr>
                      <w:b/>
                      <w:bCs/>
                      <w:color w:val="000000" w:themeColor="text1"/>
                      <w:sz w:val="24"/>
                      <w:szCs w:val="24"/>
                    </w:rPr>
                    <w:t>,</w:t>
                  </w:r>
                  <w:r>
                    <w:rPr>
                      <w:b/>
                      <w:bCs/>
                      <w:color w:val="000000" w:themeColor="text1"/>
                      <w:sz w:val="24"/>
                      <w:szCs w:val="24"/>
                    </w:rPr>
                    <w:t xml:space="preserve"> carers</w:t>
                  </w:r>
                  <w:r w:rsidR="00A145E6">
                    <w:rPr>
                      <w:b/>
                      <w:bCs/>
                      <w:color w:val="000000" w:themeColor="text1"/>
                      <w:sz w:val="24"/>
                      <w:szCs w:val="24"/>
                    </w:rPr>
                    <w:t xml:space="preserve"> and professionals</w:t>
                  </w:r>
                  <w:r>
                    <w:rPr>
                      <w:b/>
                      <w:bCs/>
                      <w:color w:val="000000" w:themeColor="text1"/>
                      <w:sz w:val="24"/>
                      <w:szCs w:val="24"/>
                    </w:rPr>
                    <w:t>. Learning to be safe in the community needs to start at primary age, so that children and young people can develop their confidence and independence in the community in preparation for adolescence and adulthood. The focus will be on independent travel, shopping, and other community activity.</w:t>
                  </w:r>
                </w:p>
              </w:tc>
            </w:tr>
            <w:tr w:rsidR="00BD441F" w14:paraId="3C26C07A" w14:textId="77777777" w:rsidTr="42C70F0E">
              <w:trPr>
                <w:jc w:val="center"/>
              </w:trPr>
              <w:tc>
                <w:tcPr>
                  <w:tcW w:w="2294" w:type="dxa"/>
                </w:tcPr>
                <w:p w14:paraId="216F20C2" w14:textId="0532B2AB" w:rsidR="00BD441F" w:rsidRPr="009662A7" w:rsidRDefault="00BD441F" w:rsidP="00D34584">
                  <w:pPr>
                    <w:framePr w:hSpace="180" w:wrap="around" w:hAnchor="margin" w:xAlign="center" w:y="-530"/>
                    <w:jc w:val="center"/>
                    <w:rPr>
                      <w:b/>
                      <w:bCs/>
                      <w:sz w:val="24"/>
                      <w:szCs w:val="24"/>
                    </w:rPr>
                  </w:pPr>
                  <w:r w:rsidRPr="009662A7">
                    <w:rPr>
                      <w:b/>
                      <w:bCs/>
                      <w:sz w:val="24"/>
                      <w:szCs w:val="24"/>
                    </w:rPr>
                    <w:t xml:space="preserve">Feb </w:t>
                  </w:r>
                  <w:r>
                    <w:rPr>
                      <w:b/>
                      <w:bCs/>
                      <w:sz w:val="24"/>
                      <w:szCs w:val="24"/>
                    </w:rPr>
                    <w:t>2</w:t>
                  </w:r>
                  <w:r w:rsidRPr="000A153A">
                    <w:rPr>
                      <w:b/>
                      <w:bCs/>
                      <w:sz w:val="24"/>
                      <w:szCs w:val="24"/>
                      <w:vertAlign w:val="superscript"/>
                    </w:rPr>
                    <w:t>nd</w:t>
                  </w:r>
                  <w:r>
                    <w:rPr>
                      <w:b/>
                      <w:bCs/>
                      <w:sz w:val="24"/>
                      <w:szCs w:val="24"/>
                    </w:rPr>
                    <w:t xml:space="preserve"> 2024</w:t>
                  </w:r>
                </w:p>
                <w:p w14:paraId="5A8DD3E5" w14:textId="4FA20C0E" w:rsidR="00BD441F" w:rsidRPr="009662A7" w:rsidRDefault="00BD441F" w:rsidP="00D34584">
                  <w:pPr>
                    <w:framePr w:hSpace="180" w:wrap="around" w:hAnchor="margin" w:xAlign="center" w:y="-530"/>
                    <w:jc w:val="center"/>
                    <w:rPr>
                      <w:b/>
                      <w:bCs/>
                      <w:sz w:val="24"/>
                      <w:szCs w:val="24"/>
                    </w:rPr>
                  </w:pPr>
                  <w:r w:rsidRPr="009662A7">
                    <w:rPr>
                      <w:b/>
                      <w:bCs/>
                      <w:sz w:val="24"/>
                      <w:szCs w:val="24"/>
                    </w:rPr>
                    <w:t>9:45am – 11:</w:t>
                  </w:r>
                  <w:r w:rsidR="00094DB2">
                    <w:rPr>
                      <w:b/>
                      <w:bCs/>
                      <w:sz w:val="24"/>
                      <w:szCs w:val="24"/>
                    </w:rPr>
                    <w:t>15</w:t>
                  </w:r>
                  <w:r w:rsidRPr="009662A7">
                    <w:rPr>
                      <w:b/>
                      <w:bCs/>
                      <w:sz w:val="24"/>
                      <w:szCs w:val="24"/>
                    </w:rPr>
                    <w:t>am</w:t>
                  </w:r>
                </w:p>
                <w:p w14:paraId="7304AAD3" w14:textId="5C72AEE0" w:rsidR="00BD441F" w:rsidRPr="009662A7" w:rsidRDefault="00BD441F" w:rsidP="00D34584">
                  <w:pPr>
                    <w:framePr w:hSpace="180" w:wrap="around" w:hAnchor="margin" w:xAlign="center" w:y="-530"/>
                    <w:jc w:val="center"/>
                    <w:rPr>
                      <w:b/>
                      <w:bCs/>
                      <w:sz w:val="24"/>
                      <w:szCs w:val="24"/>
                    </w:rPr>
                  </w:pPr>
                </w:p>
              </w:tc>
              <w:tc>
                <w:tcPr>
                  <w:tcW w:w="3705" w:type="dxa"/>
                </w:tcPr>
                <w:p w14:paraId="151A48BB" w14:textId="1714ACC1" w:rsidR="00BD441F" w:rsidRPr="009662A7" w:rsidRDefault="00BD441F" w:rsidP="00D34584">
                  <w:pPr>
                    <w:framePr w:hSpace="180" w:wrap="around" w:hAnchor="margin" w:xAlign="center" w:y="-530"/>
                    <w:jc w:val="center"/>
                    <w:rPr>
                      <w:b/>
                      <w:bCs/>
                      <w:sz w:val="24"/>
                      <w:szCs w:val="24"/>
                    </w:rPr>
                  </w:pPr>
                  <w:r>
                    <w:rPr>
                      <w:b/>
                      <w:bCs/>
                      <w:sz w:val="24"/>
                      <w:szCs w:val="24"/>
                    </w:rPr>
                    <w:t xml:space="preserve">Anxiety driven work avoidance </w:t>
                  </w:r>
                </w:p>
              </w:tc>
              <w:tc>
                <w:tcPr>
                  <w:tcW w:w="8871" w:type="dxa"/>
                </w:tcPr>
                <w:p w14:paraId="36E2F6E7" w14:textId="333FC1CB" w:rsidR="00BD441F" w:rsidRPr="009662A7" w:rsidRDefault="00BD441F" w:rsidP="00D34584">
                  <w:pPr>
                    <w:framePr w:hSpace="180" w:wrap="around" w:hAnchor="margin" w:xAlign="center" w:y="-530"/>
                    <w:rPr>
                      <w:b/>
                      <w:bCs/>
                      <w:color w:val="000000" w:themeColor="text1"/>
                      <w:sz w:val="24"/>
                      <w:szCs w:val="24"/>
                    </w:rPr>
                  </w:pPr>
                  <w:r>
                    <w:rPr>
                      <w:b/>
                      <w:bCs/>
                      <w:color w:val="000000" w:themeColor="text1"/>
                      <w:sz w:val="24"/>
                      <w:szCs w:val="24"/>
                    </w:rPr>
                    <w:t>For parents</w:t>
                  </w:r>
                  <w:r w:rsidR="00A145E6">
                    <w:rPr>
                      <w:b/>
                      <w:bCs/>
                      <w:color w:val="000000" w:themeColor="text1"/>
                      <w:sz w:val="24"/>
                      <w:szCs w:val="24"/>
                    </w:rPr>
                    <w:t>,</w:t>
                  </w:r>
                  <w:r>
                    <w:rPr>
                      <w:b/>
                      <w:bCs/>
                      <w:color w:val="000000" w:themeColor="text1"/>
                      <w:sz w:val="24"/>
                      <w:szCs w:val="24"/>
                    </w:rPr>
                    <w:t xml:space="preserve"> carers</w:t>
                  </w:r>
                  <w:r w:rsidR="00DE4800">
                    <w:rPr>
                      <w:b/>
                      <w:bCs/>
                      <w:color w:val="000000" w:themeColor="text1"/>
                      <w:sz w:val="24"/>
                      <w:szCs w:val="24"/>
                    </w:rPr>
                    <w:t>,</w:t>
                  </w:r>
                  <w:r w:rsidR="00A145E6">
                    <w:rPr>
                      <w:b/>
                      <w:bCs/>
                      <w:color w:val="000000" w:themeColor="text1"/>
                      <w:sz w:val="24"/>
                      <w:szCs w:val="24"/>
                    </w:rPr>
                    <w:t xml:space="preserve"> and professionals</w:t>
                  </w:r>
                  <w:r>
                    <w:rPr>
                      <w:b/>
                      <w:bCs/>
                      <w:color w:val="000000" w:themeColor="text1"/>
                      <w:sz w:val="24"/>
                      <w:szCs w:val="24"/>
                    </w:rPr>
                    <w:t xml:space="preserve">. Understanding the underlying cause of anxiety driven work avoidance in the classroom </w:t>
                  </w:r>
                  <w:r w:rsidR="00800845">
                    <w:rPr>
                      <w:b/>
                      <w:bCs/>
                      <w:color w:val="000000" w:themeColor="text1"/>
                      <w:sz w:val="24"/>
                      <w:szCs w:val="24"/>
                    </w:rPr>
                    <w:t xml:space="preserve">and at home, </w:t>
                  </w:r>
                  <w:r>
                    <w:rPr>
                      <w:b/>
                      <w:bCs/>
                      <w:color w:val="000000" w:themeColor="text1"/>
                      <w:sz w:val="24"/>
                      <w:szCs w:val="24"/>
                    </w:rPr>
                    <w:t>and exploring teaching and support strategies to reduce avoidance and increase children and young people’s confidence to engage in learning</w:t>
                  </w:r>
                  <w:r w:rsidR="00800845">
                    <w:rPr>
                      <w:b/>
                      <w:bCs/>
                      <w:color w:val="000000" w:themeColor="text1"/>
                      <w:sz w:val="24"/>
                      <w:szCs w:val="24"/>
                    </w:rPr>
                    <w:t xml:space="preserve"> and other tasks</w:t>
                  </w:r>
                  <w:r>
                    <w:rPr>
                      <w:b/>
                      <w:bCs/>
                      <w:color w:val="000000" w:themeColor="text1"/>
                      <w:sz w:val="24"/>
                      <w:szCs w:val="24"/>
                    </w:rPr>
                    <w:t>.</w:t>
                  </w:r>
                </w:p>
              </w:tc>
            </w:tr>
            <w:tr w:rsidR="00BD441F" w14:paraId="0C4598B3" w14:textId="77777777" w:rsidTr="42C70F0E">
              <w:trPr>
                <w:jc w:val="center"/>
              </w:trPr>
              <w:tc>
                <w:tcPr>
                  <w:tcW w:w="2294" w:type="dxa"/>
                </w:tcPr>
                <w:p w14:paraId="77296983" w14:textId="312EC103" w:rsidR="00BD441F" w:rsidRPr="009662A7" w:rsidRDefault="00BD441F" w:rsidP="00D34584">
                  <w:pPr>
                    <w:framePr w:hSpace="180" w:wrap="around" w:hAnchor="margin" w:xAlign="center" w:y="-530"/>
                    <w:jc w:val="center"/>
                    <w:rPr>
                      <w:b/>
                      <w:bCs/>
                      <w:sz w:val="24"/>
                      <w:szCs w:val="24"/>
                    </w:rPr>
                  </w:pPr>
                  <w:r w:rsidRPr="009662A7">
                    <w:rPr>
                      <w:b/>
                      <w:bCs/>
                      <w:sz w:val="24"/>
                      <w:szCs w:val="24"/>
                    </w:rPr>
                    <w:t xml:space="preserve">March </w:t>
                  </w:r>
                  <w:r>
                    <w:rPr>
                      <w:b/>
                      <w:bCs/>
                      <w:sz w:val="24"/>
                      <w:szCs w:val="24"/>
                    </w:rPr>
                    <w:t>1</w:t>
                  </w:r>
                  <w:r w:rsidRPr="000A153A">
                    <w:rPr>
                      <w:b/>
                      <w:bCs/>
                      <w:sz w:val="24"/>
                      <w:szCs w:val="24"/>
                      <w:vertAlign w:val="superscript"/>
                    </w:rPr>
                    <w:t>st</w:t>
                  </w:r>
                  <w:r>
                    <w:rPr>
                      <w:b/>
                      <w:bCs/>
                      <w:sz w:val="24"/>
                      <w:szCs w:val="24"/>
                    </w:rPr>
                    <w:t xml:space="preserve"> </w:t>
                  </w:r>
                  <w:r w:rsidRPr="009662A7">
                    <w:rPr>
                      <w:b/>
                      <w:bCs/>
                      <w:sz w:val="24"/>
                      <w:szCs w:val="24"/>
                    </w:rPr>
                    <w:t xml:space="preserve"> 202</w:t>
                  </w:r>
                  <w:r>
                    <w:rPr>
                      <w:b/>
                      <w:bCs/>
                      <w:sz w:val="24"/>
                      <w:szCs w:val="24"/>
                    </w:rPr>
                    <w:t>4</w:t>
                  </w:r>
                </w:p>
                <w:p w14:paraId="0B39CBD7" w14:textId="2DEB60CF" w:rsidR="00BD441F" w:rsidRPr="009662A7" w:rsidRDefault="00BD441F" w:rsidP="00D34584">
                  <w:pPr>
                    <w:framePr w:hSpace="180" w:wrap="around" w:hAnchor="margin" w:xAlign="center" w:y="-530"/>
                    <w:jc w:val="center"/>
                    <w:rPr>
                      <w:b/>
                      <w:bCs/>
                      <w:sz w:val="24"/>
                      <w:szCs w:val="24"/>
                    </w:rPr>
                  </w:pPr>
                  <w:r w:rsidRPr="009662A7">
                    <w:rPr>
                      <w:b/>
                      <w:bCs/>
                      <w:sz w:val="24"/>
                      <w:szCs w:val="24"/>
                    </w:rPr>
                    <w:t>9:45 – 11:</w:t>
                  </w:r>
                  <w:r w:rsidR="00094DB2">
                    <w:rPr>
                      <w:b/>
                      <w:bCs/>
                      <w:sz w:val="24"/>
                      <w:szCs w:val="24"/>
                    </w:rPr>
                    <w:t>15</w:t>
                  </w:r>
                  <w:r w:rsidRPr="009662A7">
                    <w:rPr>
                      <w:b/>
                      <w:bCs/>
                      <w:sz w:val="24"/>
                      <w:szCs w:val="24"/>
                    </w:rPr>
                    <w:t>am</w:t>
                  </w:r>
                </w:p>
                <w:p w14:paraId="772139A4" w14:textId="36ABBDB0" w:rsidR="00BD441F" w:rsidRPr="009662A7" w:rsidRDefault="00BD441F" w:rsidP="00D34584">
                  <w:pPr>
                    <w:framePr w:hSpace="180" w:wrap="around" w:hAnchor="margin" w:xAlign="center" w:y="-530"/>
                    <w:jc w:val="center"/>
                    <w:rPr>
                      <w:b/>
                      <w:bCs/>
                      <w:sz w:val="24"/>
                      <w:szCs w:val="24"/>
                    </w:rPr>
                  </w:pPr>
                </w:p>
              </w:tc>
              <w:tc>
                <w:tcPr>
                  <w:tcW w:w="3705" w:type="dxa"/>
                </w:tcPr>
                <w:p w14:paraId="50AD4B7A" w14:textId="46E75782" w:rsidR="00BD441F" w:rsidRPr="009662A7" w:rsidRDefault="00BD441F" w:rsidP="00D34584">
                  <w:pPr>
                    <w:framePr w:hSpace="180" w:wrap="around" w:hAnchor="margin" w:xAlign="center" w:y="-530"/>
                    <w:jc w:val="center"/>
                    <w:rPr>
                      <w:b/>
                      <w:bCs/>
                      <w:sz w:val="24"/>
                      <w:szCs w:val="24"/>
                    </w:rPr>
                  </w:pPr>
                  <w:r>
                    <w:rPr>
                      <w:b/>
                      <w:bCs/>
                      <w:sz w:val="24"/>
                      <w:szCs w:val="24"/>
                    </w:rPr>
                    <w:t>Neurodiversity in the Early Years</w:t>
                  </w:r>
                </w:p>
              </w:tc>
              <w:tc>
                <w:tcPr>
                  <w:tcW w:w="8871" w:type="dxa"/>
                </w:tcPr>
                <w:p w14:paraId="53C01DD7" w14:textId="40C6289C" w:rsidR="00BD441F" w:rsidRPr="009662A7" w:rsidRDefault="00634426" w:rsidP="00D34584">
                  <w:pPr>
                    <w:framePr w:hSpace="180" w:wrap="around" w:hAnchor="margin" w:xAlign="center" w:y="-530"/>
                    <w:rPr>
                      <w:rFonts w:eastAsiaTheme="minorEastAsia"/>
                      <w:b/>
                      <w:bCs/>
                      <w:sz w:val="24"/>
                      <w:szCs w:val="24"/>
                    </w:rPr>
                  </w:pPr>
                  <w:r>
                    <w:rPr>
                      <w:rFonts w:eastAsiaTheme="minorEastAsia"/>
                      <w:b/>
                      <w:bCs/>
                      <w:sz w:val="24"/>
                      <w:szCs w:val="24"/>
                    </w:rPr>
                    <w:t>For parents, carers and professionals interested in exploring a celebratory approach to supporting autistic children in the early years. Celebrating and accepting neurodivergent and autistic differences, using strengths to support learning and embedding positive language and attitudes across early years settings</w:t>
                  </w:r>
                </w:p>
              </w:tc>
            </w:tr>
            <w:tr w:rsidR="00BD441F" w14:paraId="7572D4AA" w14:textId="77777777" w:rsidTr="42C70F0E">
              <w:trPr>
                <w:jc w:val="center"/>
              </w:trPr>
              <w:tc>
                <w:tcPr>
                  <w:tcW w:w="2294" w:type="dxa"/>
                </w:tcPr>
                <w:p w14:paraId="385D0A59" w14:textId="6012843C" w:rsidR="00BD441F" w:rsidRPr="009662A7" w:rsidRDefault="00BD441F" w:rsidP="00D34584">
                  <w:pPr>
                    <w:framePr w:hSpace="180" w:wrap="around" w:hAnchor="margin" w:xAlign="center" w:y="-530"/>
                    <w:jc w:val="center"/>
                    <w:rPr>
                      <w:b/>
                      <w:bCs/>
                      <w:sz w:val="24"/>
                      <w:szCs w:val="24"/>
                    </w:rPr>
                  </w:pPr>
                  <w:r w:rsidRPr="009662A7">
                    <w:rPr>
                      <w:b/>
                      <w:bCs/>
                      <w:sz w:val="24"/>
                      <w:szCs w:val="24"/>
                    </w:rPr>
                    <w:lastRenderedPageBreak/>
                    <w:t xml:space="preserve">April </w:t>
                  </w:r>
                  <w:r>
                    <w:rPr>
                      <w:b/>
                      <w:bCs/>
                      <w:sz w:val="24"/>
                      <w:szCs w:val="24"/>
                    </w:rPr>
                    <w:t>19</w:t>
                  </w:r>
                  <w:r w:rsidRPr="000A153A">
                    <w:rPr>
                      <w:b/>
                      <w:bCs/>
                      <w:sz w:val="24"/>
                      <w:szCs w:val="24"/>
                      <w:vertAlign w:val="superscript"/>
                    </w:rPr>
                    <w:t>th</w:t>
                  </w:r>
                  <w:r>
                    <w:rPr>
                      <w:b/>
                      <w:bCs/>
                      <w:sz w:val="24"/>
                      <w:szCs w:val="24"/>
                    </w:rPr>
                    <w:t xml:space="preserve"> </w:t>
                  </w:r>
                  <w:r w:rsidRPr="009662A7">
                    <w:rPr>
                      <w:b/>
                      <w:bCs/>
                      <w:sz w:val="24"/>
                      <w:szCs w:val="24"/>
                    </w:rPr>
                    <w:t xml:space="preserve"> 202</w:t>
                  </w:r>
                  <w:r>
                    <w:rPr>
                      <w:b/>
                      <w:bCs/>
                      <w:sz w:val="24"/>
                      <w:szCs w:val="24"/>
                    </w:rPr>
                    <w:t>4</w:t>
                  </w:r>
                </w:p>
                <w:p w14:paraId="07B32D4F" w14:textId="0C37FD68" w:rsidR="00BD441F" w:rsidRPr="009662A7" w:rsidRDefault="00BD441F" w:rsidP="00D34584">
                  <w:pPr>
                    <w:framePr w:hSpace="180" w:wrap="around" w:hAnchor="margin" w:xAlign="center" w:y="-530"/>
                    <w:jc w:val="center"/>
                    <w:rPr>
                      <w:b/>
                      <w:bCs/>
                      <w:sz w:val="24"/>
                      <w:szCs w:val="24"/>
                    </w:rPr>
                  </w:pPr>
                  <w:r w:rsidRPr="009662A7">
                    <w:rPr>
                      <w:b/>
                      <w:bCs/>
                      <w:sz w:val="24"/>
                      <w:szCs w:val="24"/>
                    </w:rPr>
                    <w:t>9:45 – 11:</w:t>
                  </w:r>
                  <w:r w:rsidR="00094DB2">
                    <w:rPr>
                      <w:b/>
                      <w:bCs/>
                      <w:sz w:val="24"/>
                      <w:szCs w:val="24"/>
                    </w:rPr>
                    <w:t>15</w:t>
                  </w:r>
                  <w:r w:rsidRPr="009662A7">
                    <w:rPr>
                      <w:b/>
                      <w:bCs/>
                      <w:sz w:val="24"/>
                      <w:szCs w:val="24"/>
                    </w:rPr>
                    <w:t>am</w:t>
                  </w:r>
                </w:p>
                <w:p w14:paraId="13DE5E86" w14:textId="7598DB81" w:rsidR="00BD441F" w:rsidRPr="009662A7" w:rsidRDefault="00BD441F" w:rsidP="00D34584">
                  <w:pPr>
                    <w:framePr w:hSpace="180" w:wrap="around" w:hAnchor="margin" w:xAlign="center" w:y="-530"/>
                    <w:jc w:val="center"/>
                    <w:rPr>
                      <w:b/>
                      <w:bCs/>
                      <w:sz w:val="24"/>
                      <w:szCs w:val="24"/>
                    </w:rPr>
                  </w:pPr>
                </w:p>
              </w:tc>
              <w:tc>
                <w:tcPr>
                  <w:tcW w:w="3705" w:type="dxa"/>
                </w:tcPr>
                <w:p w14:paraId="7EF82753" w14:textId="08ACD8D1" w:rsidR="00BD441F" w:rsidRPr="009662A7" w:rsidRDefault="00BD441F" w:rsidP="00D34584">
                  <w:pPr>
                    <w:framePr w:hSpace="180" w:wrap="around" w:hAnchor="margin" w:xAlign="center" w:y="-530"/>
                    <w:jc w:val="center"/>
                    <w:rPr>
                      <w:b/>
                      <w:bCs/>
                      <w:sz w:val="24"/>
                      <w:szCs w:val="24"/>
                    </w:rPr>
                  </w:pPr>
                  <w:r w:rsidRPr="009662A7">
                    <w:rPr>
                      <w:b/>
                      <w:bCs/>
                      <w:sz w:val="24"/>
                      <w:szCs w:val="24"/>
                    </w:rPr>
                    <w:t xml:space="preserve">Transition: Supporting key transition stages from Early Years to Adulthood </w:t>
                  </w:r>
                </w:p>
                <w:p w14:paraId="54DD00BD" w14:textId="6FE5AD14" w:rsidR="00BD441F" w:rsidRPr="009662A7" w:rsidRDefault="00BD441F" w:rsidP="00D34584">
                  <w:pPr>
                    <w:framePr w:hSpace="180" w:wrap="around" w:hAnchor="margin" w:xAlign="center" w:y="-530"/>
                    <w:jc w:val="center"/>
                    <w:rPr>
                      <w:b/>
                      <w:bCs/>
                      <w:sz w:val="24"/>
                      <w:szCs w:val="24"/>
                    </w:rPr>
                  </w:pPr>
                </w:p>
              </w:tc>
              <w:tc>
                <w:tcPr>
                  <w:tcW w:w="8871" w:type="dxa"/>
                </w:tcPr>
                <w:p w14:paraId="5F2DA72A" w14:textId="7DCA02ED" w:rsidR="00BD441F" w:rsidRPr="009662A7" w:rsidRDefault="00DE4800" w:rsidP="00D34584">
                  <w:pPr>
                    <w:framePr w:hSpace="180" w:wrap="around" w:hAnchor="margin" w:xAlign="center" w:y="-530"/>
                    <w:rPr>
                      <w:rFonts w:eastAsiaTheme="minorEastAsia"/>
                      <w:b/>
                      <w:bCs/>
                      <w:sz w:val="24"/>
                      <w:szCs w:val="24"/>
                    </w:rPr>
                  </w:pPr>
                  <w:r>
                    <w:rPr>
                      <w:b/>
                      <w:bCs/>
                      <w:sz w:val="24"/>
                      <w:szCs w:val="24"/>
                    </w:rPr>
                    <w:t>For p</w:t>
                  </w:r>
                  <w:r w:rsidR="00BD441F" w:rsidRPr="009662A7">
                    <w:rPr>
                      <w:b/>
                      <w:bCs/>
                      <w:sz w:val="24"/>
                      <w:szCs w:val="24"/>
                    </w:rPr>
                    <w:t>arents</w:t>
                  </w:r>
                  <w:r>
                    <w:rPr>
                      <w:b/>
                      <w:bCs/>
                      <w:sz w:val="24"/>
                      <w:szCs w:val="24"/>
                    </w:rPr>
                    <w:t xml:space="preserve">, </w:t>
                  </w:r>
                  <w:r w:rsidR="00BD441F" w:rsidRPr="009662A7">
                    <w:rPr>
                      <w:b/>
                      <w:bCs/>
                      <w:sz w:val="24"/>
                      <w:szCs w:val="24"/>
                    </w:rPr>
                    <w:t>carers</w:t>
                  </w:r>
                  <w:r>
                    <w:rPr>
                      <w:b/>
                      <w:bCs/>
                      <w:sz w:val="24"/>
                      <w:szCs w:val="24"/>
                    </w:rPr>
                    <w:t xml:space="preserve"> and </w:t>
                  </w:r>
                  <w:r w:rsidR="00BD441F" w:rsidRPr="009662A7">
                    <w:rPr>
                      <w:b/>
                      <w:bCs/>
                      <w:sz w:val="24"/>
                      <w:szCs w:val="24"/>
                    </w:rPr>
                    <w:t>professionals who want to understand the key factors in planning a successful transition for CYP at key points in their lives and to develop their understanding of support strategies/resources and opportunities outside the education system.</w:t>
                  </w:r>
                </w:p>
              </w:tc>
            </w:tr>
            <w:tr w:rsidR="00BD441F" w14:paraId="5E99F458" w14:textId="77777777" w:rsidTr="42C70F0E">
              <w:trPr>
                <w:jc w:val="center"/>
              </w:trPr>
              <w:tc>
                <w:tcPr>
                  <w:tcW w:w="2294" w:type="dxa"/>
                </w:tcPr>
                <w:p w14:paraId="6DD749BB" w14:textId="4C7933E9" w:rsidR="00BD441F" w:rsidRPr="009662A7" w:rsidRDefault="00BD441F" w:rsidP="00D34584">
                  <w:pPr>
                    <w:framePr w:hSpace="180" w:wrap="around" w:hAnchor="margin" w:xAlign="center" w:y="-530"/>
                    <w:jc w:val="center"/>
                    <w:rPr>
                      <w:b/>
                      <w:bCs/>
                      <w:sz w:val="24"/>
                      <w:szCs w:val="24"/>
                    </w:rPr>
                  </w:pPr>
                  <w:r w:rsidRPr="009662A7">
                    <w:rPr>
                      <w:b/>
                      <w:bCs/>
                      <w:sz w:val="24"/>
                      <w:szCs w:val="24"/>
                    </w:rPr>
                    <w:t xml:space="preserve">May </w:t>
                  </w:r>
                  <w:r>
                    <w:rPr>
                      <w:b/>
                      <w:bCs/>
                      <w:sz w:val="24"/>
                      <w:szCs w:val="24"/>
                    </w:rPr>
                    <w:t>3rd</w:t>
                  </w:r>
                  <w:r w:rsidRPr="009662A7">
                    <w:rPr>
                      <w:b/>
                      <w:bCs/>
                      <w:sz w:val="24"/>
                      <w:szCs w:val="24"/>
                    </w:rPr>
                    <w:t xml:space="preserve"> 202</w:t>
                  </w:r>
                  <w:r>
                    <w:rPr>
                      <w:b/>
                      <w:bCs/>
                      <w:sz w:val="24"/>
                      <w:szCs w:val="24"/>
                    </w:rPr>
                    <w:t>4</w:t>
                  </w:r>
                </w:p>
                <w:p w14:paraId="70B96D81" w14:textId="0A625813" w:rsidR="00BD441F" w:rsidRPr="009662A7" w:rsidRDefault="00BD441F" w:rsidP="00D34584">
                  <w:pPr>
                    <w:framePr w:hSpace="180" w:wrap="around" w:hAnchor="margin" w:xAlign="center" w:y="-530"/>
                    <w:jc w:val="center"/>
                    <w:rPr>
                      <w:b/>
                      <w:bCs/>
                      <w:sz w:val="24"/>
                      <w:szCs w:val="24"/>
                    </w:rPr>
                  </w:pPr>
                  <w:r w:rsidRPr="009662A7">
                    <w:rPr>
                      <w:b/>
                      <w:bCs/>
                      <w:sz w:val="24"/>
                      <w:szCs w:val="24"/>
                    </w:rPr>
                    <w:t>9:45 – 11:</w:t>
                  </w:r>
                  <w:r w:rsidR="00094DB2">
                    <w:rPr>
                      <w:b/>
                      <w:bCs/>
                      <w:sz w:val="24"/>
                      <w:szCs w:val="24"/>
                    </w:rPr>
                    <w:t>15</w:t>
                  </w:r>
                  <w:r w:rsidRPr="009662A7">
                    <w:rPr>
                      <w:b/>
                      <w:bCs/>
                      <w:sz w:val="24"/>
                      <w:szCs w:val="24"/>
                    </w:rPr>
                    <w:t>am</w:t>
                  </w:r>
                </w:p>
                <w:p w14:paraId="7AB751FD" w14:textId="0429EA83" w:rsidR="00BD441F" w:rsidRPr="009662A7" w:rsidRDefault="00BD441F" w:rsidP="00D34584">
                  <w:pPr>
                    <w:framePr w:hSpace="180" w:wrap="around" w:hAnchor="margin" w:xAlign="center" w:y="-530"/>
                    <w:jc w:val="center"/>
                    <w:rPr>
                      <w:b/>
                      <w:bCs/>
                      <w:sz w:val="24"/>
                      <w:szCs w:val="24"/>
                    </w:rPr>
                  </w:pPr>
                </w:p>
              </w:tc>
              <w:tc>
                <w:tcPr>
                  <w:tcW w:w="3705" w:type="dxa"/>
                </w:tcPr>
                <w:p w14:paraId="65D15BFB" w14:textId="389238D5" w:rsidR="00BD441F" w:rsidRPr="009662A7" w:rsidRDefault="00094DB2" w:rsidP="00D34584">
                  <w:pPr>
                    <w:framePr w:hSpace="180" w:wrap="around" w:hAnchor="margin" w:xAlign="center" w:y="-530"/>
                    <w:jc w:val="center"/>
                    <w:rPr>
                      <w:b/>
                      <w:bCs/>
                      <w:sz w:val="24"/>
                      <w:szCs w:val="24"/>
                    </w:rPr>
                  </w:pPr>
                  <w:r>
                    <w:rPr>
                      <w:b/>
                      <w:bCs/>
                      <w:sz w:val="24"/>
                      <w:szCs w:val="24"/>
                    </w:rPr>
                    <w:t>Visual supports in the home</w:t>
                  </w:r>
                </w:p>
              </w:tc>
              <w:tc>
                <w:tcPr>
                  <w:tcW w:w="8871" w:type="dxa"/>
                </w:tcPr>
                <w:p w14:paraId="64063E89" w14:textId="1F1B6B04" w:rsidR="00BD441F" w:rsidRPr="009662A7" w:rsidRDefault="00094DB2" w:rsidP="00D34584">
                  <w:pPr>
                    <w:framePr w:hSpace="180" w:wrap="around" w:hAnchor="margin" w:xAlign="center" w:y="-530"/>
                    <w:rPr>
                      <w:rFonts w:eastAsiaTheme="minorEastAsia"/>
                      <w:b/>
                      <w:bCs/>
                      <w:sz w:val="24"/>
                      <w:szCs w:val="24"/>
                    </w:rPr>
                  </w:pPr>
                  <w:r>
                    <w:rPr>
                      <w:rFonts w:eastAsiaTheme="minorEastAsia"/>
                      <w:b/>
                      <w:bCs/>
                      <w:sz w:val="24"/>
                      <w:szCs w:val="24"/>
                    </w:rPr>
                    <w:t xml:space="preserve">For parents, carers and professionals seeking to understand what different kinds of visual supports can be used in the home, how they are used, and why they </w:t>
                  </w:r>
                  <w:r w:rsidR="00DF1374">
                    <w:rPr>
                      <w:rFonts w:eastAsiaTheme="minorEastAsia"/>
                      <w:b/>
                      <w:bCs/>
                      <w:sz w:val="24"/>
                      <w:szCs w:val="24"/>
                    </w:rPr>
                    <w:t xml:space="preserve">can be </w:t>
                  </w:r>
                  <w:r>
                    <w:rPr>
                      <w:rFonts w:eastAsiaTheme="minorEastAsia"/>
                      <w:b/>
                      <w:bCs/>
                      <w:sz w:val="24"/>
                      <w:szCs w:val="24"/>
                    </w:rPr>
                    <w:t xml:space="preserve">effective for supporting autistic children. </w:t>
                  </w:r>
                  <w:r w:rsidR="00DF1374">
                    <w:rPr>
                      <w:rFonts w:eastAsiaTheme="minorEastAsia"/>
                      <w:b/>
                      <w:bCs/>
                      <w:sz w:val="24"/>
                      <w:szCs w:val="24"/>
                    </w:rPr>
                    <w:t>Early years focus</w:t>
                  </w:r>
                </w:p>
              </w:tc>
            </w:tr>
            <w:tr w:rsidR="00BD441F" w14:paraId="1F145DC4" w14:textId="77777777" w:rsidTr="42C70F0E">
              <w:trPr>
                <w:jc w:val="center"/>
              </w:trPr>
              <w:tc>
                <w:tcPr>
                  <w:tcW w:w="2294" w:type="dxa"/>
                </w:tcPr>
                <w:p w14:paraId="6023C8FC" w14:textId="26E5B443" w:rsidR="00BD441F" w:rsidRPr="009662A7" w:rsidRDefault="00BD441F" w:rsidP="00D34584">
                  <w:pPr>
                    <w:framePr w:hSpace="180" w:wrap="around" w:hAnchor="margin" w:xAlign="center" w:y="-530"/>
                    <w:jc w:val="center"/>
                    <w:rPr>
                      <w:b/>
                      <w:bCs/>
                      <w:sz w:val="24"/>
                      <w:szCs w:val="24"/>
                    </w:rPr>
                  </w:pPr>
                  <w:r w:rsidRPr="009662A7">
                    <w:rPr>
                      <w:b/>
                      <w:bCs/>
                      <w:sz w:val="24"/>
                      <w:szCs w:val="24"/>
                    </w:rPr>
                    <w:t xml:space="preserve">June </w:t>
                  </w:r>
                  <w:r>
                    <w:rPr>
                      <w:b/>
                      <w:bCs/>
                      <w:sz w:val="24"/>
                      <w:szCs w:val="24"/>
                    </w:rPr>
                    <w:t>7</w:t>
                  </w:r>
                  <w:r w:rsidRPr="009662A7">
                    <w:rPr>
                      <w:b/>
                      <w:bCs/>
                      <w:sz w:val="24"/>
                      <w:szCs w:val="24"/>
                      <w:vertAlign w:val="superscript"/>
                    </w:rPr>
                    <w:t>th</w:t>
                  </w:r>
                  <w:r w:rsidRPr="009662A7">
                    <w:rPr>
                      <w:b/>
                      <w:bCs/>
                      <w:sz w:val="24"/>
                      <w:szCs w:val="24"/>
                    </w:rPr>
                    <w:t xml:space="preserve"> 202</w:t>
                  </w:r>
                  <w:r>
                    <w:rPr>
                      <w:b/>
                      <w:bCs/>
                      <w:sz w:val="24"/>
                      <w:szCs w:val="24"/>
                    </w:rPr>
                    <w:t>4</w:t>
                  </w:r>
                </w:p>
                <w:p w14:paraId="5F0B357E" w14:textId="7CD9BA3A" w:rsidR="00BD441F" w:rsidRPr="009662A7" w:rsidRDefault="00BD441F" w:rsidP="00D34584">
                  <w:pPr>
                    <w:framePr w:hSpace="180" w:wrap="around" w:hAnchor="margin" w:xAlign="center" w:y="-530"/>
                    <w:jc w:val="center"/>
                    <w:rPr>
                      <w:b/>
                      <w:bCs/>
                      <w:sz w:val="24"/>
                      <w:szCs w:val="24"/>
                    </w:rPr>
                  </w:pPr>
                  <w:r w:rsidRPr="009662A7">
                    <w:rPr>
                      <w:b/>
                      <w:bCs/>
                      <w:sz w:val="24"/>
                      <w:szCs w:val="24"/>
                    </w:rPr>
                    <w:t>9:45 – 11:</w:t>
                  </w:r>
                  <w:r w:rsidR="00094DB2">
                    <w:rPr>
                      <w:b/>
                      <w:bCs/>
                      <w:sz w:val="24"/>
                      <w:szCs w:val="24"/>
                    </w:rPr>
                    <w:t>15</w:t>
                  </w:r>
                  <w:r w:rsidRPr="009662A7">
                    <w:rPr>
                      <w:b/>
                      <w:bCs/>
                      <w:sz w:val="24"/>
                      <w:szCs w:val="24"/>
                    </w:rPr>
                    <w:t>am</w:t>
                  </w:r>
                </w:p>
                <w:p w14:paraId="57685A2F" w14:textId="571666CD" w:rsidR="00BD441F" w:rsidRPr="009662A7" w:rsidRDefault="00BD441F" w:rsidP="00D34584">
                  <w:pPr>
                    <w:framePr w:hSpace="180" w:wrap="around" w:hAnchor="margin" w:xAlign="center" w:y="-530"/>
                    <w:jc w:val="center"/>
                    <w:rPr>
                      <w:b/>
                      <w:bCs/>
                      <w:sz w:val="24"/>
                      <w:szCs w:val="24"/>
                    </w:rPr>
                  </w:pPr>
                </w:p>
              </w:tc>
              <w:tc>
                <w:tcPr>
                  <w:tcW w:w="3705" w:type="dxa"/>
                </w:tcPr>
                <w:p w14:paraId="595896C3" w14:textId="234B5D2A" w:rsidR="00BD441F" w:rsidRPr="009662A7" w:rsidRDefault="00BD441F" w:rsidP="00D34584">
                  <w:pPr>
                    <w:framePr w:hSpace="180" w:wrap="around" w:hAnchor="margin" w:xAlign="center" w:y="-530"/>
                    <w:jc w:val="center"/>
                    <w:rPr>
                      <w:b/>
                      <w:bCs/>
                      <w:sz w:val="24"/>
                      <w:szCs w:val="24"/>
                    </w:rPr>
                  </w:pPr>
                  <w:r>
                    <w:rPr>
                      <w:b/>
                      <w:bCs/>
                      <w:sz w:val="24"/>
                      <w:szCs w:val="24"/>
                    </w:rPr>
                    <w:t>Understanding and supporting play and interaction in the Early Years</w:t>
                  </w:r>
                </w:p>
              </w:tc>
              <w:tc>
                <w:tcPr>
                  <w:tcW w:w="8871" w:type="dxa"/>
                </w:tcPr>
                <w:p w14:paraId="31D6F8D2" w14:textId="2ADA8AE4" w:rsidR="00BD441F" w:rsidRPr="009662A7" w:rsidRDefault="348B7AC6" w:rsidP="00D34584">
                  <w:pPr>
                    <w:framePr w:hSpace="180" w:wrap="around" w:hAnchor="margin" w:xAlign="center" w:y="-530"/>
                    <w:rPr>
                      <w:rFonts w:ascii="Calibri" w:eastAsia="Calibri" w:hAnsi="Calibri" w:cs="Calibri"/>
                      <w:b/>
                      <w:bCs/>
                      <w:sz w:val="24"/>
                      <w:szCs w:val="24"/>
                    </w:rPr>
                  </w:pPr>
                  <w:r w:rsidRPr="42C70F0E">
                    <w:rPr>
                      <w:rFonts w:ascii="Calibri" w:eastAsia="Calibri" w:hAnsi="Calibri" w:cs="Calibri"/>
                      <w:b/>
                      <w:bCs/>
                      <w:sz w:val="24"/>
                      <w:szCs w:val="24"/>
                    </w:rPr>
                    <w:t>Autistic children enjoy and learn through play, just as typically developing children do. This workshop will consider the main types of play and your role in supporting autistic children to learn, develop and have fun through play and will be targeted at an Early Years audience.</w:t>
                  </w:r>
                </w:p>
              </w:tc>
            </w:tr>
            <w:tr w:rsidR="00BD441F" w14:paraId="0508E1BA" w14:textId="77777777" w:rsidTr="42C70F0E">
              <w:trPr>
                <w:jc w:val="center"/>
              </w:trPr>
              <w:tc>
                <w:tcPr>
                  <w:tcW w:w="2294" w:type="dxa"/>
                </w:tcPr>
                <w:p w14:paraId="3F9BCB6A" w14:textId="6C8B9DDB" w:rsidR="00BD441F" w:rsidRDefault="00094DB2" w:rsidP="00D34584">
                  <w:pPr>
                    <w:framePr w:hSpace="180" w:wrap="around" w:hAnchor="margin" w:xAlign="center" w:y="-530"/>
                    <w:jc w:val="center"/>
                    <w:rPr>
                      <w:b/>
                      <w:bCs/>
                      <w:sz w:val="24"/>
                      <w:szCs w:val="24"/>
                    </w:rPr>
                  </w:pPr>
                  <w:r>
                    <w:rPr>
                      <w:b/>
                      <w:bCs/>
                      <w:sz w:val="24"/>
                      <w:szCs w:val="24"/>
                    </w:rPr>
                    <w:t>July 5</w:t>
                  </w:r>
                  <w:r w:rsidRPr="00094DB2">
                    <w:rPr>
                      <w:b/>
                      <w:bCs/>
                      <w:sz w:val="24"/>
                      <w:szCs w:val="24"/>
                      <w:vertAlign w:val="superscript"/>
                    </w:rPr>
                    <w:t>th</w:t>
                  </w:r>
                  <w:r>
                    <w:rPr>
                      <w:b/>
                      <w:bCs/>
                      <w:sz w:val="24"/>
                      <w:szCs w:val="24"/>
                    </w:rPr>
                    <w:t xml:space="preserve"> 2024</w:t>
                  </w:r>
                </w:p>
                <w:p w14:paraId="4333B9DE" w14:textId="4DE2DF15" w:rsidR="00094DB2" w:rsidRDefault="00094DB2" w:rsidP="00D34584">
                  <w:pPr>
                    <w:framePr w:hSpace="180" w:wrap="around" w:hAnchor="margin" w:xAlign="center" w:y="-530"/>
                    <w:jc w:val="center"/>
                    <w:rPr>
                      <w:b/>
                      <w:bCs/>
                      <w:sz w:val="24"/>
                      <w:szCs w:val="24"/>
                    </w:rPr>
                  </w:pPr>
                  <w:r>
                    <w:rPr>
                      <w:b/>
                      <w:bCs/>
                      <w:sz w:val="24"/>
                      <w:szCs w:val="24"/>
                    </w:rPr>
                    <w:t>9.45 – 11.15am</w:t>
                  </w:r>
                </w:p>
                <w:p w14:paraId="756E8CBB" w14:textId="11729DB1" w:rsidR="00094DB2" w:rsidRPr="009662A7" w:rsidRDefault="00094DB2" w:rsidP="00D34584">
                  <w:pPr>
                    <w:framePr w:hSpace="180" w:wrap="around" w:hAnchor="margin" w:xAlign="center" w:y="-530"/>
                    <w:jc w:val="center"/>
                    <w:rPr>
                      <w:b/>
                      <w:bCs/>
                      <w:sz w:val="24"/>
                      <w:szCs w:val="24"/>
                    </w:rPr>
                  </w:pPr>
                </w:p>
              </w:tc>
              <w:tc>
                <w:tcPr>
                  <w:tcW w:w="3705" w:type="dxa"/>
                </w:tcPr>
                <w:p w14:paraId="2D19EB94" w14:textId="3C2EBDBB" w:rsidR="00BD441F" w:rsidRPr="009662A7" w:rsidRDefault="00094DB2" w:rsidP="00D34584">
                  <w:pPr>
                    <w:framePr w:hSpace="180" w:wrap="around" w:hAnchor="margin" w:xAlign="center" w:y="-530"/>
                    <w:jc w:val="center"/>
                    <w:rPr>
                      <w:b/>
                      <w:bCs/>
                      <w:sz w:val="24"/>
                      <w:szCs w:val="24"/>
                    </w:rPr>
                  </w:pPr>
                  <w:r>
                    <w:rPr>
                      <w:b/>
                      <w:bCs/>
                      <w:sz w:val="24"/>
                      <w:szCs w:val="24"/>
                    </w:rPr>
                    <w:t>Relationships, sex, and consent</w:t>
                  </w:r>
                </w:p>
              </w:tc>
              <w:tc>
                <w:tcPr>
                  <w:tcW w:w="8871" w:type="dxa"/>
                </w:tcPr>
                <w:p w14:paraId="08E2EF74" w14:textId="2ADC2069" w:rsidR="00BD441F" w:rsidRPr="009662A7" w:rsidRDefault="00094DB2" w:rsidP="00D34584">
                  <w:pPr>
                    <w:framePr w:hSpace="180" w:wrap="around" w:hAnchor="margin" w:xAlign="center" w:y="-530"/>
                    <w:rPr>
                      <w:b/>
                      <w:bCs/>
                      <w:sz w:val="24"/>
                      <w:szCs w:val="24"/>
                    </w:rPr>
                  </w:pPr>
                  <w:r>
                    <w:rPr>
                      <w:rFonts w:eastAsiaTheme="minorEastAsia"/>
                      <w:b/>
                      <w:bCs/>
                      <w:sz w:val="24"/>
                      <w:szCs w:val="24"/>
                    </w:rPr>
                    <w:t>For parents, carers, and professionals. Supporting older autistic children and teens to understand consent and the law, to understand how to seek consent, to say no or to withdraw consent. To consider the context for healthy and consensual relationships.</w:t>
                  </w:r>
                </w:p>
              </w:tc>
            </w:tr>
          </w:tbl>
          <w:p w14:paraId="1A7E3321" w14:textId="55F07A1D" w:rsidR="00A35D71" w:rsidRDefault="00A35D71" w:rsidP="009662A7">
            <w:pPr>
              <w:rPr>
                <w:sz w:val="26"/>
                <w:szCs w:val="26"/>
              </w:rPr>
            </w:pPr>
          </w:p>
          <w:p w14:paraId="05899C81" w14:textId="103178CA" w:rsidR="00D34584" w:rsidRDefault="00D34584" w:rsidP="009662A7">
            <w:pPr>
              <w:rPr>
                <w:sz w:val="26"/>
                <w:szCs w:val="26"/>
              </w:rPr>
            </w:pPr>
            <w:r>
              <w:rPr>
                <w:sz w:val="26"/>
                <w:szCs w:val="26"/>
              </w:rPr>
              <w:t>Professionals</w:t>
            </w:r>
          </w:p>
          <w:p w14:paraId="4A23A263" w14:textId="5E4C75EF" w:rsidR="00D34584" w:rsidRPr="00D34584" w:rsidRDefault="00D34584" w:rsidP="00D34584">
            <w:pPr>
              <w:spacing w:after="0" w:line="240" w:lineRule="auto"/>
              <w:rPr>
                <w:sz w:val="26"/>
                <w:szCs w:val="26"/>
              </w:rPr>
            </w:pPr>
            <w:r w:rsidRPr="00D34584">
              <w:rPr>
                <w:sz w:val="26"/>
                <w:szCs w:val="26"/>
              </w:rPr>
              <w:t xml:space="preserve">These can be booked via </w:t>
            </w:r>
            <w:hyperlink r:id="rId10" w:history="1">
              <w:r w:rsidRPr="00D34584">
                <w:rPr>
                  <w:rStyle w:val="Hyperlink"/>
                  <w:sz w:val="26"/>
                  <w:szCs w:val="26"/>
                </w:rPr>
                <w:t>Leeds for Learning</w:t>
              </w:r>
            </w:hyperlink>
          </w:p>
          <w:p w14:paraId="54F3A6A9" w14:textId="77777777" w:rsidR="00D34584" w:rsidRDefault="00D34584" w:rsidP="009662A7">
            <w:pPr>
              <w:rPr>
                <w:sz w:val="26"/>
                <w:szCs w:val="26"/>
              </w:rPr>
            </w:pPr>
          </w:p>
          <w:p w14:paraId="49196D3C" w14:textId="7D2D8266" w:rsidR="00D34584" w:rsidRDefault="00D34584" w:rsidP="009662A7">
            <w:pPr>
              <w:rPr>
                <w:sz w:val="26"/>
                <w:szCs w:val="26"/>
              </w:rPr>
            </w:pPr>
            <w:r>
              <w:rPr>
                <w:sz w:val="26"/>
                <w:szCs w:val="26"/>
              </w:rPr>
              <w:t>Parents</w:t>
            </w:r>
          </w:p>
          <w:p w14:paraId="1C88E2F0" w14:textId="0E0B0B8C" w:rsidR="0074344A" w:rsidRDefault="00A35D71" w:rsidP="009662A7">
            <w:r w:rsidRPr="008C6037">
              <w:rPr>
                <w:sz w:val="26"/>
                <w:szCs w:val="26"/>
              </w:rPr>
              <w:t>To book a place on the training sessions</w:t>
            </w:r>
            <w:r>
              <w:rPr>
                <w:sz w:val="26"/>
                <w:szCs w:val="26"/>
              </w:rPr>
              <w:t xml:space="preserve"> </w:t>
            </w:r>
            <w:r w:rsidRPr="008C6037">
              <w:rPr>
                <w:sz w:val="26"/>
                <w:szCs w:val="26"/>
              </w:rPr>
              <w:t>of your choice please ema</w:t>
            </w:r>
            <w:r>
              <w:rPr>
                <w:sz w:val="26"/>
                <w:szCs w:val="26"/>
              </w:rPr>
              <w:t xml:space="preserve">il </w:t>
            </w:r>
            <w:hyperlink r:id="rId11" w:history="1">
              <w:r w:rsidR="00D34584" w:rsidRPr="00125C39">
                <w:rPr>
                  <w:rStyle w:val="Hyperlink"/>
                </w:rPr>
                <w:t>SEND@leeds.gov.uk</w:t>
              </w:r>
            </w:hyperlink>
            <w:r w:rsidR="00D34584">
              <w:t xml:space="preserve"> </w:t>
            </w:r>
            <w:r w:rsidRPr="008C6037">
              <w:rPr>
                <w:rStyle w:val="Hyperlink"/>
                <w:rFonts w:ascii="Calibri" w:hAnsi="Calibri" w:cs="Calibri"/>
                <w:bCs/>
                <w:color w:val="auto"/>
                <w:sz w:val="26"/>
                <w:szCs w:val="26"/>
                <w:u w:val="none"/>
              </w:rPr>
              <w:t>stating</w:t>
            </w:r>
            <w:r>
              <w:rPr>
                <w:rStyle w:val="Hyperlink"/>
                <w:rFonts w:ascii="Calibri" w:hAnsi="Calibri" w:cs="Calibri"/>
                <w:bCs/>
                <w:color w:val="auto"/>
                <w:sz w:val="26"/>
                <w:szCs w:val="26"/>
                <w:u w:val="none"/>
              </w:rPr>
              <w:t xml:space="preserve"> your name,</w:t>
            </w:r>
            <w:r w:rsidRPr="008C6037">
              <w:rPr>
                <w:rStyle w:val="Hyperlink"/>
                <w:rFonts w:ascii="Calibri" w:hAnsi="Calibri" w:cs="Calibri"/>
                <w:bCs/>
                <w:color w:val="auto"/>
                <w:sz w:val="26"/>
                <w:szCs w:val="26"/>
                <w:u w:val="none"/>
              </w:rPr>
              <w:t xml:space="preserve"> </w:t>
            </w:r>
            <w:r w:rsidRPr="00325566">
              <w:rPr>
                <w:rStyle w:val="Hyperlink"/>
                <w:rFonts w:ascii="Calibri" w:hAnsi="Calibri" w:cs="Calibri"/>
                <w:bCs/>
                <w:color w:val="auto"/>
                <w:sz w:val="26"/>
                <w:szCs w:val="26"/>
                <w:u w:val="none"/>
              </w:rPr>
              <w:t>the course you wish to attend</w:t>
            </w:r>
            <w:r>
              <w:rPr>
                <w:rStyle w:val="Hyperlink"/>
                <w:rFonts w:ascii="Calibri" w:hAnsi="Calibri" w:cs="Calibri"/>
                <w:bCs/>
                <w:color w:val="auto"/>
                <w:sz w:val="26"/>
                <w:szCs w:val="26"/>
                <w:u w:val="none"/>
              </w:rPr>
              <w:t xml:space="preserve"> and the email contact that you want the Zoom invitation to be sent to. </w:t>
            </w:r>
            <w:r w:rsidRPr="00325566">
              <w:rPr>
                <w:rStyle w:val="Hyperlink"/>
                <w:rFonts w:ascii="Calibri" w:hAnsi="Calibri" w:cs="Calibri"/>
                <w:bCs/>
                <w:color w:val="auto"/>
                <w:sz w:val="26"/>
                <w:szCs w:val="26"/>
                <w:u w:val="none"/>
              </w:rPr>
              <w:t>You will then be sent a link to join the course.</w:t>
            </w:r>
          </w:p>
          <w:p w14:paraId="4C862268" w14:textId="496C8EB7" w:rsidR="00D53373" w:rsidRPr="00325566" w:rsidRDefault="00D53373" w:rsidP="009662A7">
            <w:pPr>
              <w:rPr>
                <w:rFonts w:ascii="Calibri" w:hAnsi="Calibri" w:cs="Calibri"/>
                <w:bCs/>
                <w:sz w:val="26"/>
                <w:szCs w:val="26"/>
              </w:rPr>
            </w:pPr>
          </w:p>
        </w:tc>
      </w:tr>
    </w:tbl>
    <w:p w14:paraId="16AB3C51" w14:textId="77777777" w:rsidR="0074344A" w:rsidRDefault="0074344A" w:rsidP="00A35D71"/>
    <w:sectPr w:rsidR="0074344A" w:rsidSect="00CE4C9C">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10D9" w14:textId="77777777" w:rsidR="00EB5B0C" w:rsidRDefault="00EB5B0C">
      <w:pPr>
        <w:spacing w:after="0" w:line="240" w:lineRule="auto"/>
      </w:pPr>
      <w:r>
        <w:separator/>
      </w:r>
    </w:p>
  </w:endnote>
  <w:endnote w:type="continuationSeparator" w:id="0">
    <w:p w14:paraId="55F1EEDC" w14:textId="77777777" w:rsidR="00EB5B0C" w:rsidRDefault="00EB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21267271" w14:paraId="6D9056B5" w14:textId="77777777" w:rsidTr="21267271">
      <w:tc>
        <w:tcPr>
          <w:tcW w:w="5130" w:type="dxa"/>
        </w:tcPr>
        <w:p w14:paraId="21F259D5" w14:textId="44F64D11" w:rsidR="21267271" w:rsidRDefault="21267271" w:rsidP="21267271">
          <w:pPr>
            <w:pStyle w:val="Header"/>
            <w:ind w:left="-115"/>
          </w:pPr>
        </w:p>
      </w:tc>
      <w:tc>
        <w:tcPr>
          <w:tcW w:w="5130" w:type="dxa"/>
        </w:tcPr>
        <w:p w14:paraId="295008DA" w14:textId="619D4991" w:rsidR="21267271" w:rsidRDefault="21267271" w:rsidP="21267271">
          <w:pPr>
            <w:pStyle w:val="Header"/>
            <w:jc w:val="center"/>
          </w:pPr>
        </w:p>
      </w:tc>
      <w:tc>
        <w:tcPr>
          <w:tcW w:w="5130" w:type="dxa"/>
        </w:tcPr>
        <w:p w14:paraId="0B583A1B" w14:textId="2FAE4A86" w:rsidR="21267271" w:rsidRDefault="21267271" w:rsidP="21267271">
          <w:pPr>
            <w:pStyle w:val="Header"/>
            <w:ind w:right="-115"/>
            <w:jc w:val="right"/>
          </w:pPr>
        </w:p>
      </w:tc>
    </w:tr>
  </w:tbl>
  <w:p w14:paraId="5B57105C" w14:textId="4B558C96" w:rsidR="21267271" w:rsidRDefault="21267271" w:rsidP="2126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737D" w14:textId="77777777" w:rsidR="00EB5B0C" w:rsidRDefault="00EB5B0C">
      <w:pPr>
        <w:spacing w:after="0" w:line="240" w:lineRule="auto"/>
      </w:pPr>
      <w:r>
        <w:separator/>
      </w:r>
    </w:p>
  </w:footnote>
  <w:footnote w:type="continuationSeparator" w:id="0">
    <w:p w14:paraId="632F4D0C" w14:textId="77777777" w:rsidR="00EB5B0C" w:rsidRDefault="00EB5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21267271" w14:paraId="0B03BFE4" w14:textId="77777777" w:rsidTr="21267271">
      <w:tc>
        <w:tcPr>
          <w:tcW w:w="5130" w:type="dxa"/>
        </w:tcPr>
        <w:p w14:paraId="5F8F9344" w14:textId="76558A45" w:rsidR="21267271" w:rsidRDefault="21267271" w:rsidP="21267271">
          <w:pPr>
            <w:pStyle w:val="Header"/>
            <w:ind w:left="-115"/>
          </w:pPr>
        </w:p>
      </w:tc>
      <w:tc>
        <w:tcPr>
          <w:tcW w:w="5130" w:type="dxa"/>
        </w:tcPr>
        <w:p w14:paraId="119959F8" w14:textId="702E1CFB" w:rsidR="21267271" w:rsidRDefault="21267271" w:rsidP="21267271">
          <w:pPr>
            <w:pStyle w:val="Header"/>
            <w:jc w:val="center"/>
          </w:pPr>
        </w:p>
      </w:tc>
      <w:tc>
        <w:tcPr>
          <w:tcW w:w="5130" w:type="dxa"/>
        </w:tcPr>
        <w:p w14:paraId="74859714" w14:textId="246ECCBD" w:rsidR="21267271" w:rsidRDefault="21267271" w:rsidP="21267271">
          <w:pPr>
            <w:pStyle w:val="Header"/>
            <w:ind w:right="-115"/>
            <w:jc w:val="right"/>
          </w:pPr>
        </w:p>
      </w:tc>
    </w:tr>
  </w:tbl>
  <w:p w14:paraId="0D0E18B5" w14:textId="11137EDF" w:rsidR="21267271" w:rsidRDefault="21267271" w:rsidP="21267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924"/>
    <w:multiLevelType w:val="hybridMultilevel"/>
    <w:tmpl w:val="467EAC94"/>
    <w:lvl w:ilvl="0" w:tplc="582C2232">
      <w:start w:val="1"/>
      <w:numFmt w:val="bullet"/>
      <w:lvlText w:val=""/>
      <w:lvlJc w:val="left"/>
      <w:pPr>
        <w:ind w:left="720" w:hanging="360"/>
      </w:pPr>
      <w:rPr>
        <w:rFonts w:ascii="Symbol" w:hAnsi="Symbol" w:hint="default"/>
      </w:rPr>
    </w:lvl>
    <w:lvl w:ilvl="1" w:tplc="564AE1E2">
      <w:start w:val="1"/>
      <w:numFmt w:val="bullet"/>
      <w:lvlText w:val="o"/>
      <w:lvlJc w:val="left"/>
      <w:pPr>
        <w:ind w:left="1440" w:hanging="360"/>
      </w:pPr>
      <w:rPr>
        <w:rFonts w:ascii="Courier New" w:hAnsi="Courier New" w:hint="default"/>
      </w:rPr>
    </w:lvl>
    <w:lvl w:ilvl="2" w:tplc="40FC97CC">
      <w:start w:val="1"/>
      <w:numFmt w:val="bullet"/>
      <w:lvlText w:val=""/>
      <w:lvlJc w:val="left"/>
      <w:pPr>
        <w:ind w:left="2160" w:hanging="360"/>
      </w:pPr>
      <w:rPr>
        <w:rFonts w:ascii="Wingdings" w:hAnsi="Wingdings" w:hint="default"/>
      </w:rPr>
    </w:lvl>
    <w:lvl w:ilvl="3" w:tplc="12C67648">
      <w:start w:val="1"/>
      <w:numFmt w:val="bullet"/>
      <w:lvlText w:val=""/>
      <w:lvlJc w:val="left"/>
      <w:pPr>
        <w:ind w:left="2880" w:hanging="360"/>
      </w:pPr>
      <w:rPr>
        <w:rFonts w:ascii="Symbol" w:hAnsi="Symbol" w:hint="default"/>
      </w:rPr>
    </w:lvl>
    <w:lvl w:ilvl="4" w:tplc="1B2E0F22">
      <w:start w:val="1"/>
      <w:numFmt w:val="bullet"/>
      <w:lvlText w:val="o"/>
      <w:lvlJc w:val="left"/>
      <w:pPr>
        <w:ind w:left="3600" w:hanging="360"/>
      </w:pPr>
      <w:rPr>
        <w:rFonts w:ascii="Courier New" w:hAnsi="Courier New" w:hint="default"/>
      </w:rPr>
    </w:lvl>
    <w:lvl w:ilvl="5" w:tplc="01A6A098">
      <w:start w:val="1"/>
      <w:numFmt w:val="bullet"/>
      <w:lvlText w:val=""/>
      <w:lvlJc w:val="left"/>
      <w:pPr>
        <w:ind w:left="4320" w:hanging="360"/>
      </w:pPr>
      <w:rPr>
        <w:rFonts w:ascii="Wingdings" w:hAnsi="Wingdings" w:hint="default"/>
      </w:rPr>
    </w:lvl>
    <w:lvl w:ilvl="6" w:tplc="7ABE2F7C">
      <w:start w:val="1"/>
      <w:numFmt w:val="bullet"/>
      <w:lvlText w:val=""/>
      <w:lvlJc w:val="left"/>
      <w:pPr>
        <w:ind w:left="5040" w:hanging="360"/>
      </w:pPr>
      <w:rPr>
        <w:rFonts w:ascii="Symbol" w:hAnsi="Symbol" w:hint="default"/>
      </w:rPr>
    </w:lvl>
    <w:lvl w:ilvl="7" w:tplc="2DC2D2BA">
      <w:start w:val="1"/>
      <w:numFmt w:val="bullet"/>
      <w:lvlText w:val="o"/>
      <w:lvlJc w:val="left"/>
      <w:pPr>
        <w:ind w:left="5760" w:hanging="360"/>
      </w:pPr>
      <w:rPr>
        <w:rFonts w:ascii="Courier New" w:hAnsi="Courier New" w:hint="default"/>
      </w:rPr>
    </w:lvl>
    <w:lvl w:ilvl="8" w:tplc="DB8E69DA">
      <w:start w:val="1"/>
      <w:numFmt w:val="bullet"/>
      <w:lvlText w:val=""/>
      <w:lvlJc w:val="left"/>
      <w:pPr>
        <w:ind w:left="6480" w:hanging="360"/>
      </w:pPr>
      <w:rPr>
        <w:rFonts w:ascii="Wingdings" w:hAnsi="Wingdings" w:hint="default"/>
      </w:rPr>
    </w:lvl>
  </w:abstractNum>
  <w:abstractNum w:abstractNumId="1" w15:restartNumberingAfterBreak="0">
    <w:nsid w:val="1EEA2E49"/>
    <w:multiLevelType w:val="hybridMultilevel"/>
    <w:tmpl w:val="C218849E"/>
    <w:lvl w:ilvl="0" w:tplc="0B9E025E">
      <w:start w:val="1"/>
      <w:numFmt w:val="bullet"/>
      <w:lvlText w:val=""/>
      <w:lvlJc w:val="left"/>
      <w:pPr>
        <w:ind w:left="360" w:hanging="360"/>
      </w:pPr>
      <w:rPr>
        <w:rFonts w:ascii="Symbol" w:hAnsi="Symbol" w:hint="default"/>
      </w:rPr>
    </w:lvl>
    <w:lvl w:ilvl="1" w:tplc="09DC8BB4">
      <w:start w:val="1"/>
      <w:numFmt w:val="bullet"/>
      <w:lvlText w:val="o"/>
      <w:lvlJc w:val="left"/>
      <w:pPr>
        <w:ind w:left="1080" w:hanging="360"/>
      </w:pPr>
      <w:rPr>
        <w:rFonts w:ascii="Courier New" w:hAnsi="Courier New" w:hint="default"/>
      </w:rPr>
    </w:lvl>
    <w:lvl w:ilvl="2" w:tplc="F35CBE86">
      <w:start w:val="1"/>
      <w:numFmt w:val="bullet"/>
      <w:lvlText w:val=""/>
      <w:lvlJc w:val="left"/>
      <w:pPr>
        <w:ind w:left="1800" w:hanging="360"/>
      </w:pPr>
      <w:rPr>
        <w:rFonts w:ascii="Wingdings" w:hAnsi="Wingdings" w:hint="default"/>
      </w:rPr>
    </w:lvl>
    <w:lvl w:ilvl="3" w:tplc="BBFE71D2">
      <w:start w:val="1"/>
      <w:numFmt w:val="bullet"/>
      <w:lvlText w:val=""/>
      <w:lvlJc w:val="left"/>
      <w:pPr>
        <w:ind w:left="2520" w:hanging="360"/>
      </w:pPr>
      <w:rPr>
        <w:rFonts w:ascii="Symbol" w:hAnsi="Symbol" w:hint="default"/>
      </w:rPr>
    </w:lvl>
    <w:lvl w:ilvl="4" w:tplc="2846760A">
      <w:start w:val="1"/>
      <w:numFmt w:val="bullet"/>
      <w:lvlText w:val="o"/>
      <w:lvlJc w:val="left"/>
      <w:pPr>
        <w:ind w:left="3240" w:hanging="360"/>
      </w:pPr>
      <w:rPr>
        <w:rFonts w:ascii="Courier New" w:hAnsi="Courier New" w:hint="default"/>
      </w:rPr>
    </w:lvl>
    <w:lvl w:ilvl="5" w:tplc="D4EE5AE0">
      <w:start w:val="1"/>
      <w:numFmt w:val="bullet"/>
      <w:lvlText w:val=""/>
      <w:lvlJc w:val="left"/>
      <w:pPr>
        <w:ind w:left="3960" w:hanging="360"/>
      </w:pPr>
      <w:rPr>
        <w:rFonts w:ascii="Wingdings" w:hAnsi="Wingdings" w:hint="default"/>
      </w:rPr>
    </w:lvl>
    <w:lvl w:ilvl="6" w:tplc="C7C0BA38">
      <w:start w:val="1"/>
      <w:numFmt w:val="bullet"/>
      <w:lvlText w:val=""/>
      <w:lvlJc w:val="left"/>
      <w:pPr>
        <w:ind w:left="4680" w:hanging="360"/>
      </w:pPr>
      <w:rPr>
        <w:rFonts w:ascii="Symbol" w:hAnsi="Symbol" w:hint="default"/>
      </w:rPr>
    </w:lvl>
    <w:lvl w:ilvl="7" w:tplc="A11652CC">
      <w:start w:val="1"/>
      <w:numFmt w:val="bullet"/>
      <w:lvlText w:val="o"/>
      <w:lvlJc w:val="left"/>
      <w:pPr>
        <w:ind w:left="5400" w:hanging="360"/>
      </w:pPr>
      <w:rPr>
        <w:rFonts w:ascii="Courier New" w:hAnsi="Courier New" w:hint="default"/>
      </w:rPr>
    </w:lvl>
    <w:lvl w:ilvl="8" w:tplc="C1C2A71E">
      <w:start w:val="1"/>
      <w:numFmt w:val="bullet"/>
      <w:lvlText w:val=""/>
      <w:lvlJc w:val="left"/>
      <w:pPr>
        <w:ind w:left="6120" w:hanging="360"/>
      </w:pPr>
      <w:rPr>
        <w:rFonts w:ascii="Wingdings" w:hAnsi="Wingdings" w:hint="default"/>
      </w:rPr>
    </w:lvl>
  </w:abstractNum>
  <w:abstractNum w:abstractNumId="2" w15:restartNumberingAfterBreak="0">
    <w:nsid w:val="206C02EB"/>
    <w:multiLevelType w:val="hybridMultilevel"/>
    <w:tmpl w:val="3C1EA2F8"/>
    <w:lvl w:ilvl="0" w:tplc="A2203AA2">
      <w:start w:val="1"/>
      <w:numFmt w:val="bullet"/>
      <w:lvlText w:val="-"/>
      <w:lvlJc w:val="left"/>
      <w:pPr>
        <w:ind w:left="720" w:hanging="360"/>
      </w:pPr>
      <w:rPr>
        <w:rFonts w:ascii="Calibri" w:hAnsi="Calibri" w:hint="default"/>
      </w:rPr>
    </w:lvl>
    <w:lvl w:ilvl="1" w:tplc="A6E64CD2">
      <w:start w:val="1"/>
      <w:numFmt w:val="bullet"/>
      <w:lvlText w:val="o"/>
      <w:lvlJc w:val="left"/>
      <w:pPr>
        <w:ind w:left="1440" w:hanging="360"/>
      </w:pPr>
      <w:rPr>
        <w:rFonts w:ascii="Courier New" w:hAnsi="Courier New" w:hint="default"/>
      </w:rPr>
    </w:lvl>
    <w:lvl w:ilvl="2" w:tplc="9FA4FC46">
      <w:start w:val="1"/>
      <w:numFmt w:val="bullet"/>
      <w:lvlText w:val=""/>
      <w:lvlJc w:val="left"/>
      <w:pPr>
        <w:ind w:left="2160" w:hanging="360"/>
      </w:pPr>
      <w:rPr>
        <w:rFonts w:ascii="Wingdings" w:hAnsi="Wingdings" w:hint="default"/>
      </w:rPr>
    </w:lvl>
    <w:lvl w:ilvl="3" w:tplc="A29CC85E">
      <w:start w:val="1"/>
      <w:numFmt w:val="bullet"/>
      <w:lvlText w:val=""/>
      <w:lvlJc w:val="left"/>
      <w:pPr>
        <w:ind w:left="2880" w:hanging="360"/>
      </w:pPr>
      <w:rPr>
        <w:rFonts w:ascii="Symbol" w:hAnsi="Symbol" w:hint="default"/>
      </w:rPr>
    </w:lvl>
    <w:lvl w:ilvl="4" w:tplc="6CB2487C">
      <w:start w:val="1"/>
      <w:numFmt w:val="bullet"/>
      <w:lvlText w:val="o"/>
      <w:lvlJc w:val="left"/>
      <w:pPr>
        <w:ind w:left="3600" w:hanging="360"/>
      </w:pPr>
      <w:rPr>
        <w:rFonts w:ascii="Courier New" w:hAnsi="Courier New" w:hint="default"/>
      </w:rPr>
    </w:lvl>
    <w:lvl w:ilvl="5" w:tplc="49CCA17C">
      <w:start w:val="1"/>
      <w:numFmt w:val="bullet"/>
      <w:lvlText w:val=""/>
      <w:lvlJc w:val="left"/>
      <w:pPr>
        <w:ind w:left="4320" w:hanging="360"/>
      </w:pPr>
      <w:rPr>
        <w:rFonts w:ascii="Wingdings" w:hAnsi="Wingdings" w:hint="default"/>
      </w:rPr>
    </w:lvl>
    <w:lvl w:ilvl="6" w:tplc="C1324A58">
      <w:start w:val="1"/>
      <w:numFmt w:val="bullet"/>
      <w:lvlText w:val=""/>
      <w:lvlJc w:val="left"/>
      <w:pPr>
        <w:ind w:left="5040" w:hanging="360"/>
      </w:pPr>
      <w:rPr>
        <w:rFonts w:ascii="Symbol" w:hAnsi="Symbol" w:hint="default"/>
      </w:rPr>
    </w:lvl>
    <w:lvl w:ilvl="7" w:tplc="9062966A">
      <w:start w:val="1"/>
      <w:numFmt w:val="bullet"/>
      <w:lvlText w:val="o"/>
      <w:lvlJc w:val="left"/>
      <w:pPr>
        <w:ind w:left="5760" w:hanging="360"/>
      </w:pPr>
      <w:rPr>
        <w:rFonts w:ascii="Courier New" w:hAnsi="Courier New" w:hint="default"/>
      </w:rPr>
    </w:lvl>
    <w:lvl w:ilvl="8" w:tplc="E34A2716">
      <w:start w:val="1"/>
      <w:numFmt w:val="bullet"/>
      <w:lvlText w:val=""/>
      <w:lvlJc w:val="left"/>
      <w:pPr>
        <w:ind w:left="6480" w:hanging="360"/>
      </w:pPr>
      <w:rPr>
        <w:rFonts w:ascii="Wingdings" w:hAnsi="Wingdings" w:hint="default"/>
      </w:rPr>
    </w:lvl>
  </w:abstractNum>
  <w:abstractNum w:abstractNumId="3" w15:restartNumberingAfterBreak="0">
    <w:nsid w:val="2F5D4F74"/>
    <w:multiLevelType w:val="hybridMultilevel"/>
    <w:tmpl w:val="D69CBD28"/>
    <w:lvl w:ilvl="0" w:tplc="8F60BFAE">
      <w:start w:val="1"/>
      <w:numFmt w:val="bullet"/>
      <w:lvlText w:val=""/>
      <w:lvlJc w:val="left"/>
      <w:pPr>
        <w:ind w:left="360" w:hanging="360"/>
      </w:pPr>
      <w:rPr>
        <w:rFonts w:ascii="Symbol" w:hAnsi="Symbol" w:hint="default"/>
      </w:rPr>
    </w:lvl>
    <w:lvl w:ilvl="1" w:tplc="01F80414">
      <w:start w:val="1"/>
      <w:numFmt w:val="bullet"/>
      <w:lvlText w:val="o"/>
      <w:lvlJc w:val="left"/>
      <w:pPr>
        <w:ind w:left="1080" w:hanging="360"/>
      </w:pPr>
      <w:rPr>
        <w:rFonts w:ascii="Courier New" w:hAnsi="Courier New" w:hint="default"/>
      </w:rPr>
    </w:lvl>
    <w:lvl w:ilvl="2" w:tplc="B9241754">
      <w:start w:val="1"/>
      <w:numFmt w:val="bullet"/>
      <w:lvlText w:val=""/>
      <w:lvlJc w:val="left"/>
      <w:pPr>
        <w:ind w:left="1800" w:hanging="360"/>
      </w:pPr>
      <w:rPr>
        <w:rFonts w:ascii="Wingdings" w:hAnsi="Wingdings" w:hint="default"/>
      </w:rPr>
    </w:lvl>
    <w:lvl w:ilvl="3" w:tplc="76120482">
      <w:start w:val="1"/>
      <w:numFmt w:val="bullet"/>
      <w:lvlText w:val=""/>
      <w:lvlJc w:val="left"/>
      <w:pPr>
        <w:ind w:left="2520" w:hanging="360"/>
      </w:pPr>
      <w:rPr>
        <w:rFonts w:ascii="Symbol" w:hAnsi="Symbol" w:hint="default"/>
      </w:rPr>
    </w:lvl>
    <w:lvl w:ilvl="4" w:tplc="30EC3928">
      <w:start w:val="1"/>
      <w:numFmt w:val="bullet"/>
      <w:lvlText w:val="o"/>
      <w:lvlJc w:val="left"/>
      <w:pPr>
        <w:ind w:left="3240" w:hanging="360"/>
      </w:pPr>
      <w:rPr>
        <w:rFonts w:ascii="Courier New" w:hAnsi="Courier New" w:hint="default"/>
      </w:rPr>
    </w:lvl>
    <w:lvl w:ilvl="5" w:tplc="42B81202">
      <w:start w:val="1"/>
      <w:numFmt w:val="bullet"/>
      <w:lvlText w:val=""/>
      <w:lvlJc w:val="left"/>
      <w:pPr>
        <w:ind w:left="3960" w:hanging="360"/>
      </w:pPr>
      <w:rPr>
        <w:rFonts w:ascii="Wingdings" w:hAnsi="Wingdings" w:hint="default"/>
      </w:rPr>
    </w:lvl>
    <w:lvl w:ilvl="6" w:tplc="4AF07090">
      <w:start w:val="1"/>
      <w:numFmt w:val="bullet"/>
      <w:lvlText w:val=""/>
      <w:lvlJc w:val="left"/>
      <w:pPr>
        <w:ind w:left="4680" w:hanging="360"/>
      </w:pPr>
      <w:rPr>
        <w:rFonts w:ascii="Symbol" w:hAnsi="Symbol" w:hint="default"/>
      </w:rPr>
    </w:lvl>
    <w:lvl w:ilvl="7" w:tplc="C8087A6A">
      <w:start w:val="1"/>
      <w:numFmt w:val="bullet"/>
      <w:lvlText w:val="o"/>
      <w:lvlJc w:val="left"/>
      <w:pPr>
        <w:ind w:left="5400" w:hanging="360"/>
      </w:pPr>
      <w:rPr>
        <w:rFonts w:ascii="Courier New" w:hAnsi="Courier New" w:hint="default"/>
      </w:rPr>
    </w:lvl>
    <w:lvl w:ilvl="8" w:tplc="DC0099A2">
      <w:start w:val="1"/>
      <w:numFmt w:val="bullet"/>
      <w:lvlText w:val=""/>
      <w:lvlJc w:val="left"/>
      <w:pPr>
        <w:ind w:left="6120" w:hanging="360"/>
      </w:pPr>
      <w:rPr>
        <w:rFonts w:ascii="Wingdings" w:hAnsi="Wingdings" w:hint="default"/>
      </w:rPr>
    </w:lvl>
  </w:abstractNum>
  <w:abstractNum w:abstractNumId="4" w15:restartNumberingAfterBreak="0">
    <w:nsid w:val="2F9E6E5B"/>
    <w:multiLevelType w:val="hybridMultilevel"/>
    <w:tmpl w:val="DDB4DA80"/>
    <w:lvl w:ilvl="0" w:tplc="EF4CC392">
      <w:start w:val="1"/>
      <w:numFmt w:val="bullet"/>
      <w:lvlText w:val=""/>
      <w:lvlJc w:val="left"/>
      <w:pPr>
        <w:ind w:left="360" w:hanging="360"/>
      </w:pPr>
      <w:rPr>
        <w:rFonts w:ascii="Symbol" w:hAnsi="Symbol" w:hint="default"/>
      </w:rPr>
    </w:lvl>
    <w:lvl w:ilvl="1" w:tplc="3A5A1406">
      <w:start w:val="1"/>
      <w:numFmt w:val="bullet"/>
      <w:lvlText w:val="o"/>
      <w:lvlJc w:val="left"/>
      <w:pPr>
        <w:ind w:left="1080" w:hanging="360"/>
      </w:pPr>
      <w:rPr>
        <w:rFonts w:ascii="Courier New" w:hAnsi="Courier New" w:hint="default"/>
      </w:rPr>
    </w:lvl>
    <w:lvl w:ilvl="2" w:tplc="ACB41ABE">
      <w:start w:val="1"/>
      <w:numFmt w:val="bullet"/>
      <w:lvlText w:val=""/>
      <w:lvlJc w:val="left"/>
      <w:pPr>
        <w:ind w:left="1800" w:hanging="360"/>
      </w:pPr>
      <w:rPr>
        <w:rFonts w:ascii="Wingdings" w:hAnsi="Wingdings" w:hint="default"/>
      </w:rPr>
    </w:lvl>
    <w:lvl w:ilvl="3" w:tplc="41A819A8">
      <w:start w:val="1"/>
      <w:numFmt w:val="bullet"/>
      <w:lvlText w:val=""/>
      <w:lvlJc w:val="left"/>
      <w:pPr>
        <w:ind w:left="2520" w:hanging="360"/>
      </w:pPr>
      <w:rPr>
        <w:rFonts w:ascii="Symbol" w:hAnsi="Symbol" w:hint="default"/>
      </w:rPr>
    </w:lvl>
    <w:lvl w:ilvl="4" w:tplc="B1382AB8">
      <w:start w:val="1"/>
      <w:numFmt w:val="bullet"/>
      <w:lvlText w:val="o"/>
      <w:lvlJc w:val="left"/>
      <w:pPr>
        <w:ind w:left="3240" w:hanging="360"/>
      </w:pPr>
      <w:rPr>
        <w:rFonts w:ascii="Courier New" w:hAnsi="Courier New" w:hint="default"/>
      </w:rPr>
    </w:lvl>
    <w:lvl w:ilvl="5" w:tplc="449C8F6E">
      <w:start w:val="1"/>
      <w:numFmt w:val="bullet"/>
      <w:lvlText w:val=""/>
      <w:lvlJc w:val="left"/>
      <w:pPr>
        <w:ind w:left="3960" w:hanging="360"/>
      </w:pPr>
      <w:rPr>
        <w:rFonts w:ascii="Wingdings" w:hAnsi="Wingdings" w:hint="default"/>
      </w:rPr>
    </w:lvl>
    <w:lvl w:ilvl="6" w:tplc="DE5CFDE6">
      <w:start w:val="1"/>
      <w:numFmt w:val="bullet"/>
      <w:lvlText w:val=""/>
      <w:lvlJc w:val="left"/>
      <w:pPr>
        <w:ind w:left="4680" w:hanging="360"/>
      </w:pPr>
      <w:rPr>
        <w:rFonts w:ascii="Symbol" w:hAnsi="Symbol" w:hint="default"/>
      </w:rPr>
    </w:lvl>
    <w:lvl w:ilvl="7" w:tplc="F0CC7E96">
      <w:start w:val="1"/>
      <w:numFmt w:val="bullet"/>
      <w:lvlText w:val="o"/>
      <w:lvlJc w:val="left"/>
      <w:pPr>
        <w:ind w:left="5400" w:hanging="360"/>
      </w:pPr>
      <w:rPr>
        <w:rFonts w:ascii="Courier New" w:hAnsi="Courier New" w:hint="default"/>
      </w:rPr>
    </w:lvl>
    <w:lvl w:ilvl="8" w:tplc="A1445976">
      <w:start w:val="1"/>
      <w:numFmt w:val="bullet"/>
      <w:lvlText w:val=""/>
      <w:lvlJc w:val="left"/>
      <w:pPr>
        <w:ind w:left="6120" w:hanging="360"/>
      </w:pPr>
      <w:rPr>
        <w:rFonts w:ascii="Wingdings" w:hAnsi="Wingdings" w:hint="default"/>
      </w:rPr>
    </w:lvl>
  </w:abstractNum>
  <w:abstractNum w:abstractNumId="5" w15:restartNumberingAfterBreak="0">
    <w:nsid w:val="332713A2"/>
    <w:multiLevelType w:val="hybridMultilevel"/>
    <w:tmpl w:val="A850B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E744AA"/>
    <w:multiLevelType w:val="hybridMultilevel"/>
    <w:tmpl w:val="EB40B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C5E76"/>
    <w:multiLevelType w:val="hybridMultilevel"/>
    <w:tmpl w:val="2B92FBAE"/>
    <w:lvl w:ilvl="0" w:tplc="C504BAEC">
      <w:start w:val="1"/>
      <w:numFmt w:val="bullet"/>
      <w:lvlText w:val="-"/>
      <w:lvlJc w:val="left"/>
      <w:pPr>
        <w:ind w:left="720" w:hanging="360"/>
      </w:pPr>
      <w:rPr>
        <w:rFonts w:ascii="Calibri" w:hAnsi="Calibri" w:hint="default"/>
      </w:rPr>
    </w:lvl>
    <w:lvl w:ilvl="1" w:tplc="865CEF02">
      <w:start w:val="1"/>
      <w:numFmt w:val="bullet"/>
      <w:lvlText w:val="o"/>
      <w:lvlJc w:val="left"/>
      <w:pPr>
        <w:ind w:left="1440" w:hanging="360"/>
      </w:pPr>
      <w:rPr>
        <w:rFonts w:ascii="Courier New" w:hAnsi="Courier New" w:hint="default"/>
      </w:rPr>
    </w:lvl>
    <w:lvl w:ilvl="2" w:tplc="A9A4898E">
      <w:start w:val="1"/>
      <w:numFmt w:val="bullet"/>
      <w:lvlText w:val=""/>
      <w:lvlJc w:val="left"/>
      <w:pPr>
        <w:ind w:left="2160" w:hanging="360"/>
      </w:pPr>
      <w:rPr>
        <w:rFonts w:ascii="Wingdings" w:hAnsi="Wingdings" w:hint="default"/>
      </w:rPr>
    </w:lvl>
    <w:lvl w:ilvl="3" w:tplc="B3229344">
      <w:start w:val="1"/>
      <w:numFmt w:val="bullet"/>
      <w:lvlText w:val=""/>
      <w:lvlJc w:val="left"/>
      <w:pPr>
        <w:ind w:left="2880" w:hanging="360"/>
      </w:pPr>
      <w:rPr>
        <w:rFonts w:ascii="Symbol" w:hAnsi="Symbol" w:hint="default"/>
      </w:rPr>
    </w:lvl>
    <w:lvl w:ilvl="4" w:tplc="21F06EF8">
      <w:start w:val="1"/>
      <w:numFmt w:val="bullet"/>
      <w:lvlText w:val="o"/>
      <w:lvlJc w:val="left"/>
      <w:pPr>
        <w:ind w:left="3600" w:hanging="360"/>
      </w:pPr>
      <w:rPr>
        <w:rFonts w:ascii="Courier New" w:hAnsi="Courier New" w:hint="default"/>
      </w:rPr>
    </w:lvl>
    <w:lvl w:ilvl="5" w:tplc="8BD62178">
      <w:start w:val="1"/>
      <w:numFmt w:val="bullet"/>
      <w:lvlText w:val=""/>
      <w:lvlJc w:val="left"/>
      <w:pPr>
        <w:ind w:left="4320" w:hanging="360"/>
      </w:pPr>
      <w:rPr>
        <w:rFonts w:ascii="Wingdings" w:hAnsi="Wingdings" w:hint="default"/>
      </w:rPr>
    </w:lvl>
    <w:lvl w:ilvl="6" w:tplc="563A6C5A">
      <w:start w:val="1"/>
      <w:numFmt w:val="bullet"/>
      <w:lvlText w:val=""/>
      <w:lvlJc w:val="left"/>
      <w:pPr>
        <w:ind w:left="5040" w:hanging="360"/>
      </w:pPr>
      <w:rPr>
        <w:rFonts w:ascii="Symbol" w:hAnsi="Symbol" w:hint="default"/>
      </w:rPr>
    </w:lvl>
    <w:lvl w:ilvl="7" w:tplc="3006E0D4">
      <w:start w:val="1"/>
      <w:numFmt w:val="bullet"/>
      <w:lvlText w:val="o"/>
      <w:lvlJc w:val="left"/>
      <w:pPr>
        <w:ind w:left="5760" w:hanging="360"/>
      </w:pPr>
      <w:rPr>
        <w:rFonts w:ascii="Courier New" w:hAnsi="Courier New" w:hint="default"/>
      </w:rPr>
    </w:lvl>
    <w:lvl w:ilvl="8" w:tplc="CE426716">
      <w:start w:val="1"/>
      <w:numFmt w:val="bullet"/>
      <w:lvlText w:val=""/>
      <w:lvlJc w:val="left"/>
      <w:pPr>
        <w:ind w:left="6480" w:hanging="360"/>
      </w:pPr>
      <w:rPr>
        <w:rFonts w:ascii="Wingdings" w:hAnsi="Wingdings" w:hint="default"/>
      </w:rPr>
    </w:lvl>
  </w:abstractNum>
  <w:abstractNum w:abstractNumId="8" w15:restartNumberingAfterBreak="0">
    <w:nsid w:val="40D16211"/>
    <w:multiLevelType w:val="hybridMultilevel"/>
    <w:tmpl w:val="E520A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7C1909"/>
    <w:multiLevelType w:val="hybridMultilevel"/>
    <w:tmpl w:val="7FBE2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55ECB"/>
    <w:multiLevelType w:val="hybridMultilevel"/>
    <w:tmpl w:val="AE8CB92E"/>
    <w:lvl w:ilvl="0" w:tplc="95AC5312">
      <w:start w:val="1"/>
      <w:numFmt w:val="bullet"/>
      <w:lvlText w:val=""/>
      <w:lvlJc w:val="left"/>
      <w:pPr>
        <w:ind w:left="360" w:hanging="360"/>
      </w:pPr>
      <w:rPr>
        <w:rFonts w:ascii="Symbol" w:hAnsi="Symbol" w:hint="default"/>
      </w:rPr>
    </w:lvl>
    <w:lvl w:ilvl="1" w:tplc="38EE542C">
      <w:start w:val="1"/>
      <w:numFmt w:val="bullet"/>
      <w:lvlText w:val="o"/>
      <w:lvlJc w:val="left"/>
      <w:pPr>
        <w:ind w:left="1080" w:hanging="360"/>
      </w:pPr>
      <w:rPr>
        <w:rFonts w:ascii="Courier New" w:hAnsi="Courier New" w:hint="default"/>
      </w:rPr>
    </w:lvl>
    <w:lvl w:ilvl="2" w:tplc="A6F8E0E4">
      <w:start w:val="1"/>
      <w:numFmt w:val="bullet"/>
      <w:lvlText w:val=""/>
      <w:lvlJc w:val="left"/>
      <w:pPr>
        <w:ind w:left="1800" w:hanging="360"/>
      </w:pPr>
      <w:rPr>
        <w:rFonts w:ascii="Wingdings" w:hAnsi="Wingdings" w:hint="default"/>
      </w:rPr>
    </w:lvl>
    <w:lvl w:ilvl="3" w:tplc="23608C8C">
      <w:start w:val="1"/>
      <w:numFmt w:val="bullet"/>
      <w:lvlText w:val=""/>
      <w:lvlJc w:val="left"/>
      <w:pPr>
        <w:ind w:left="2520" w:hanging="360"/>
      </w:pPr>
      <w:rPr>
        <w:rFonts w:ascii="Symbol" w:hAnsi="Symbol" w:hint="default"/>
      </w:rPr>
    </w:lvl>
    <w:lvl w:ilvl="4" w:tplc="7EC4C78C">
      <w:start w:val="1"/>
      <w:numFmt w:val="bullet"/>
      <w:lvlText w:val="o"/>
      <w:lvlJc w:val="left"/>
      <w:pPr>
        <w:ind w:left="3240" w:hanging="360"/>
      </w:pPr>
      <w:rPr>
        <w:rFonts w:ascii="Courier New" w:hAnsi="Courier New" w:hint="default"/>
      </w:rPr>
    </w:lvl>
    <w:lvl w:ilvl="5" w:tplc="DA3E2B96">
      <w:start w:val="1"/>
      <w:numFmt w:val="bullet"/>
      <w:lvlText w:val=""/>
      <w:lvlJc w:val="left"/>
      <w:pPr>
        <w:ind w:left="3960" w:hanging="360"/>
      </w:pPr>
      <w:rPr>
        <w:rFonts w:ascii="Wingdings" w:hAnsi="Wingdings" w:hint="default"/>
      </w:rPr>
    </w:lvl>
    <w:lvl w:ilvl="6" w:tplc="98E042EA">
      <w:start w:val="1"/>
      <w:numFmt w:val="bullet"/>
      <w:lvlText w:val=""/>
      <w:lvlJc w:val="left"/>
      <w:pPr>
        <w:ind w:left="4680" w:hanging="360"/>
      </w:pPr>
      <w:rPr>
        <w:rFonts w:ascii="Symbol" w:hAnsi="Symbol" w:hint="default"/>
      </w:rPr>
    </w:lvl>
    <w:lvl w:ilvl="7" w:tplc="A1BE8DBC">
      <w:start w:val="1"/>
      <w:numFmt w:val="bullet"/>
      <w:lvlText w:val="o"/>
      <w:lvlJc w:val="left"/>
      <w:pPr>
        <w:ind w:left="5400" w:hanging="360"/>
      </w:pPr>
      <w:rPr>
        <w:rFonts w:ascii="Courier New" w:hAnsi="Courier New" w:hint="default"/>
      </w:rPr>
    </w:lvl>
    <w:lvl w:ilvl="8" w:tplc="0182166A">
      <w:start w:val="1"/>
      <w:numFmt w:val="bullet"/>
      <w:lvlText w:val=""/>
      <w:lvlJc w:val="left"/>
      <w:pPr>
        <w:ind w:left="6120" w:hanging="360"/>
      </w:pPr>
      <w:rPr>
        <w:rFonts w:ascii="Wingdings" w:hAnsi="Wingdings" w:hint="default"/>
      </w:rPr>
    </w:lvl>
  </w:abstractNum>
  <w:abstractNum w:abstractNumId="11" w15:restartNumberingAfterBreak="0">
    <w:nsid w:val="53C86916"/>
    <w:multiLevelType w:val="hybridMultilevel"/>
    <w:tmpl w:val="998E8C1E"/>
    <w:lvl w:ilvl="0" w:tplc="FF38A604">
      <w:start w:val="1"/>
      <w:numFmt w:val="bullet"/>
      <w:lvlText w:val=""/>
      <w:lvlJc w:val="left"/>
      <w:pPr>
        <w:tabs>
          <w:tab w:val="num" w:pos="360"/>
        </w:tabs>
        <w:ind w:left="360" w:hanging="360"/>
      </w:pPr>
      <w:rPr>
        <w:rFonts w:ascii="Wingdings 2" w:hAnsi="Wingdings 2" w:hint="default"/>
      </w:rPr>
    </w:lvl>
    <w:lvl w:ilvl="1" w:tplc="8A60FBA6" w:tentative="1">
      <w:start w:val="1"/>
      <w:numFmt w:val="bullet"/>
      <w:lvlText w:val=""/>
      <w:lvlJc w:val="left"/>
      <w:pPr>
        <w:tabs>
          <w:tab w:val="num" w:pos="1080"/>
        </w:tabs>
        <w:ind w:left="1080" w:hanging="360"/>
      </w:pPr>
      <w:rPr>
        <w:rFonts w:ascii="Wingdings 2" w:hAnsi="Wingdings 2" w:hint="default"/>
      </w:rPr>
    </w:lvl>
    <w:lvl w:ilvl="2" w:tplc="CD20E5C8" w:tentative="1">
      <w:start w:val="1"/>
      <w:numFmt w:val="bullet"/>
      <w:lvlText w:val=""/>
      <w:lvlJc w:val="left"/>
      <w:pPr>
        <w:tabs>
          <w:tab w:val="num" w:pos="1800"/>
        </w:tabs>
        <w:ind w:left="1800" w:hanging="360"/>
      </w:pPr>
      <w:rPr>
        <w:rFonts w:ascii="Wingdings 2" w:hAnsi="Wingdings 2" w:hint="default"/>
      </w:rPr>
    </w:lvl>
    <w:lvl w:ilvl="3" w:tplc="A9BABE90" w:tentative="1">
      <w:start w:val="1"/>
      <w:numFmt w:val="bullet"/>
      <w:lvlText w:val=""/>
      <w:lvlJc w:val="left"/>
      <w:pPr>
        <w:tabs>
          <w:tab w:val="num" w:pos="2520"/>
        </w:tabs>
        <w:ind w:left="2520" w:hanging="360"/>
      </w:pPr>
      <w:rPr>
        <w:rFonts w:ascii="Wingdings 2" w:hAnsi="Wingdings 2" w:hint="default"/>
      </w:rPr>
    </w:lvl>
    <w:lvl w:ilvl="4" w:tplc="2F4E25DA" w:tentative="1">
      <w:start w:val="1"/>
      <w:numFmt w:val="bullet"/>
      <w:lvlText w:val=""/>
      <w:lvlJc w:val="left"/>
      <w:pPr>
        <w:tabs>
          <w:tab w:val="num" w:pos="3240"/>
        </w:tabs>
        <w:ind w:left="3240" w:hanging="360"/>
      </w:pPr>
      <w:rPr>
        <w:rFonts w:ascii="Wingdings 2" w:hAnsi="Wingdings 2" w:hint="default"/>
      </w:rPr>
    </w:lvl>
    <w:lvl w:ilvl="5" w:tplc="69485066" w:tentative="1">
      <w:start w:val="1"/>
      <w:numFmt w:val="bullet"/>
      <w:lvlText w:val=""/>
      <w:lvlJc w:val="left"/>
      <w:pPr>
        <w:tabs>
          <w:tab w:val="num" w:pos="3960"/>
        </w:tabs>
        <w:ind w:left="3960" w:hanging="360"/>
      </w:pPr>
      <w:rPr>
        <w:rFonts w:ascii="Wingdings 2" w:hAnsi="Wingdings 2" w:hint="default"/>
      </w:rPr>
    </w:lvl>
    <w:lvl w:ilvl="6" w:tplc="E68ACE5C" w:tentative="1">
      <w:start w:val="1"/>
      <w:numFmt w:val="bullet"/>
      <w:lvlText w:val=""/>
      <w:lvlJc w:val="left"/>
      <w:pPr>
        <w:tabs>
          <w:tab w:val="num" w:pos="4680"/>
        </w:tabs>
        <w:ind w:left="4680" w:hanging="360"/>
      </w:pPr>
      <w:rPr>
        <w:rFonts w:ascii="Wingdings 2" w:hAnsi="Wingdings 2" w:hint="default"/>
      </w:rPr>
    </w:lvl>
    <w:lvl w:ilvl="7" w:tplc="41860DE6" w:tentative="1">
      <w:start w:val="1"/>
      <w:numFmt w:val="bullet"/>
      <w:lvlText w:val=""/>
      <w:lvlJc w:val="left"/>
      <w:pPr>
        <w:tabs>
          <w:tab w:val="num" w:pos="5400"/>
        </w:tabs>
        <w:ind w:left="5400" w:hanging="360"/>
      </w:pPr>
      <w:rPr>
        <w:rFonts w:ascii="Wingdings 2" w:hAnsi="Wingdings 2" w:hint="default"/>
      </w:rPr>
    </w:lvl>
    <w:lvl w:ilvl="8" w:tplc="81343E9C" w:tentative="1">
      <w:start w:val="1"/>
      <w:numFmt w:val="bullet"/>
      <w:lvlText w:val=""/>
      <w:lvlJc w:val="left"/>
      <w:pPr>
        <w:tabs>
          <w:tab w:val="num" w:pos="6120"/>
        </w:tabs>
        <w:ind w:left="6120" w:hanging="360"/>
      </w:pPr>
      <w:rPr>
        <w:rFonts w:ascii="Wingdings 2" w:hAnsi="Wingdings 2" w:hint="default"/>
      </w:rPr>
    </w:lvl>
  </w:abstractNum>
  <w:abstractNum w:abstractNumId="12" w15:restartNumberingAfterBreak="0">
    <w:nsid w:val="557A6830"/>
    <w:multiLevelType w:val="hybridMultilevel"/>
    <w:tmpl w:val="1B0AD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FA47B6"/>
    <w:multiLevelType w:val="hybridMultilevel"/>
    <w:tmpl w:val="1D3CC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C03B43"/>
    <w:multiLevelType w:val="hybridMultilevel"/>
    <w:tmpl w:val="5EDC7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984CF7"/>
    <w:multiLevelType w:val="hybridMultilevel"/>
    <w:tmpl w:val="BC2A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C765B"/>
    <w:multiLevelType w:val="hybridMultilevel"/>
    <w:tmpl w:val="9802F11E"/>
    <w:lvl w:ilvl="0" w:tplc="8BE453B4">
      <w:start w:val="1"/>
      <w:numFmt w:val="bullet"/>
      <w:lvlText w:val=""/>
      <w:lvlJc w:val="left"/>
      <w:pPr>
        <w:ind w:left="720" w:hanging="360"/>
      </w:pPr>
      <w:rPr>
        <w:rFonts w:ascii="Symbol" w:hAnsi="Symbol" w:hint="default"/>
      </w:rPr>
    </w:lvl>
    <w:lvl w:ilvl="1" w:tplc="89EA5390">
      <w:start w:val="1"/>
      <w:numFmt w:val="bullet"/>
      <w:lvlText w:val="o"/>
      <w:lvlJc w:val="left"/>
      <w:pPr>
        <w:ind w:left="1440" w:hanging="360"/>
      </w:pPr>
      <w:rPr>
        <w:rFonts w:ascii="Courier New" w:hAnsi="Courier New" w:hint="default"/>
      </w:rPr>
    </w:lvl>
    <w:lvl w:ilvl="2" w:tplc="480C4DD0">
      <w:start w:val="1"/>
      <w:numFmt w:val="bullet"/>
      <w:lvlText w:val=""/>
      <w:lvlJc w:val="left"/>
      <w:pPr>
        <w:ind w:left="2160" w:hanging="360"/>
      </w:pPr>
      <w:rPr>
        <w:rFonts w:ascii="Wingdings" w:hAnsi="Wingdings" w:hint="default"/>
      </w:rPr>
    </w:lvl>
    <w:lvl w:ilvl="3" w:tplc="8B082CBE">
      <w:start w:val="1"/>
      <w:numFmt w:val="bullet"/>
      <w:lvlText w:val=""/>
      <w:lvlJc w:val="left"/>
      <w:pPr>
        <w:ind w:left="2880" w:hanging="360"/>
      </w:pPr>
      <w:rPr>
        <w:rFonts w:ascii="Symbol" w:hAnsi="Symbol" w:hint="default"/>
      </w:rPr>
    </w:lvl>
    <w:lvl w:ilvl="4" w:tplc="D5AA8B88">
      <w:start w:val="1"/>
      <w:numFmt w:val="bullet"/>
      <w:lvlText w:val="o"/>
      <w:lvlJc w:val="left"/>
      <w:pPr>
        <w:ind w:left="3600" w:hanging="360"/>
      </w:pPr>
      <w:rPr>
        <w:rFonts w:ascii="Courier New" w:hAnsi="Courier New" w:hint="default"/>
      </w:rPr>
    </w:lvl>
    <w:lvl w:ilvl="5" w:tplc="4AF6370A">
      <w:start w:val="1"/>
      <w:numFmt w:val="bullet"/>
      <w:lvlText w:val=""/>
      <w:lvlJc w:val="left"/>
      <w:pPr>
        <w:ind w:left="4320" w:hanging="360"/>
      </w:pPr>
      <w:rPr>
        <w:rFonts w:ascii="Wingdings" w:hAnsi="Wingdings" w:hint="default"/>
      </w:rPr>
    </w:lvl>
    <w:lvl w:ilvl="6" w:tplc="C826D76E">
      <w:start w:val="1"/>
      <w:numFmt w:val="bullet"/>
      <w:lvlText w:val=""/>
      <w:lvlJc w:val="left"/>
      <w:pPr>
        <w:ind w:left="5040" w:hanging="360"/>
      </w:pPr>
      <w:rPr>
        <w:rFonts w:ascii="Symbol" w:hAnsi="Symbol" w:hint="default"/>
      </w:rPr>
    </w:lvl>
    <w:lvl w:ilvl="7" w:tplc="3BFC8F6C">
      <w:start w:val="1"/>
      <w:numFmt w:val="bullet"/>
      <w:lvlText w:val="o"/>
      <w:lvlJc w:val="left"/>
      <w:pPr>
        <w:ind w:left="5760" w:hanging="360"/>
      </w:pPr>
      <w:rPr>
        <w:rFonts w:ascii="Courier New" w:hAnsi="Courier New" w:hint="default"/>
      </w:rPr>
    </w:lvl>
    <w:lvl w:ilvl="8" w:tplc="A99A08CC">
      <w:start w:val="1"/>
      <w:numFmt w:val="bullet"/>
      <w:lvlText w:val=""/>
      <w:lvlJc w:val="left"/>
      <w:pPr>
        <w:ind w:left="6480" w:hanging="360"/>
      </w:pPr>
      <w:rPr>
        <w:rFonts w:ascii="Wingdings" w:hAnsi="Wingdings" w:hint="default"/>
      </w:rPr>
    </w:lvl>
  </w:abstractNum>
  <w:abstractNum w:abstractNumId="17" w15:restartNumberingAfterBreak="0">
    <w:nsid w:val="75D2532D"/>
    <w:multiLevelType w:val="hybridMultilevel"/>
    <w:tmpl w:val="40288DBA"/>
    <w:lvl w:ilvl="0" w:tplc="7444D50E">
      <w:start w:val="1"/>
      <w:numFmt w:val="bullet"/>
      <w:lvlText w:val=""/>
      <w:lvlJc w:val="left"/>
      <w:pPr>
        <w:ind w:left="360" w:hanging="360"/>
      </w:pPr>
      <w:rPr>
        <w:rFonts w:ascii="Symbol" w:hAnsi="Symbol" w:hint="default"/>
      </w:rPr>
    </w:lvl>
    <w:lvl w:ilvl="1" w:tplc="319467EC">
      <w:start w:val="1"/>
      <w:numFmt w:val="bullet"/>
      <w:lvlText w:val="o"/>
      <w:lvlJc w:val="left"/>
      <w:pPr>
        <w:ind w:left="1080" w:hanging="360"/>
      </w:pPr>
      <w:rPr>
        <w:rFonts w:ascii="Courier New" w:hAnsi="Courier New" w:hint="default"/>
      </w:rPr>
    </w:lvl>
    <w:lvl w:ilvl="2" w:tplc="20966E7A">
      <w:start w:val="1"/>
      <w:numFmt w:val="bullet"/>
      <w:lvlText w:val=""/>
      <w:lvlJc w:val="left"/>
      <w:pPr>
        <w:ind w:left="1800" w:hanging="360"/>
      </w:pPr>
      <w:rPr>
        <w:rFonts w:ascii="Wingdings" w:hAnsi="Wingdings" w:hint="default"/>
      </w:rPr>
    </w:lvl>
    <w:lvl w:ilvl="3" w:tplc="DF1CEA4A">
      <w:start w:val="1"/>
      <w:numFmt w:val="bullet"/>
      <w:lvlText w:val=""/>
      <w:lvlJc w:val="left"/>
      <w:pPr>
        <w:ind w:left="2520" w:hanging="360"/>
      </w:pPr>
      <w:rPr>
        <w:rFonts w:ascii="Symbol" w:hAnsi="Symbol" w:hint="default"/>
      </w:rPr>
    </w:lvl>
    <w:lvl w:ilvl="4" w:tplc="A0926AA2">
      <w:start w:val="1"/>
      <w:numFmt w:val="bullet"/>
      <w:lvlText w:val="o"/>
      <w:lvlJc w:val="left"/>
      <w:pPr>
        <w:ind w:left="3240" w:hanging="360"/>
      </w:pPr>
      <w:rPr>
        <w:rFonts w:ascii="Courier New" w:hAnsi="Courier New" w:hint="default"/>
      </w:rPr>
    </w:lvl>
    <w:lvl w:ilvl="5" w:tplc="42E6D1C8">
      <w:start w:val="1"/>
      <w:numFmt w:val="bullet"/>
      <w:lvlText w:val=""/>
      <w:lvlJc w:val="left"/>
      <w:pPr>
        <w:ind w:left="3960" w:hanging="360"/>
      </w:pPr>
      <w:rPr>
        <w:rFonts w:ascii="Wingdings" w:hAnsi="Wingdings" w:hint="default"/>
      </w:rPr>
    </w:lvl>
    <w:lvl w:ilvl="6" w:tplc="A686F2E0">
      <w:start w:val="1"/>
      <w:numFmt w:val="bullet"/>
      <w:lvlText w:val=""/>
      <w:lvlJc w:val="left"/>
      <w:pPr>
        <w:ind w:left="4680" w:hanging="360"/>
      </w:pPr>
      <w:rPr>
        <w:rFonts w:ascii="Symbol" w:hAnsi="Symbol" w:hint="default"/>
      </w:rPr>
    </w:lvl>
    <w:lvl w:ilvl="7" w:tplc="17B0FB6E">
      <w:start w:val="1"/>
      <w:numFmt w:val="bullet"/>
      <w:lvlText w:val="o"/>
      <w:lvlJc w:val="left"/>
      <w:pPr>
        <w:ind w:left="5400" w:hanging="360"/>
      </w:pPr>
      <w:rPr>
        <w:rFonts w:ascii="Courier New" w:hAnsi="Courier New" w:hint="default"/>
      </w:rPr>
    </w:lvl>
    <w:lvl w:ilvl="8" w:tplc="6BC047BA">
      <w:start w:val="1"/>
      <w:numFmt w:val="bullet"/>
      <w:lvlText w:val=""/>
      <w:lvlJc w:val="left"/>
      <w:pPr>
        <w:ind w:left="6120" w:hanging="360"/>
      </w:pPr>
      <w:rPr>
        <w:rFonts w:ascii="Wingdings" w:hAnsi="Wingdings" w:hint="default"/>
      </w:rPr>
    </w:lvl>
  </w:abstractNum>
  <w:abstractNum w:abstractNumId="18" w15:restartNumberingAfterBreak="0">
    <w:nsid w:val="77B47A6E"/>
    <w:multiLevelType w:val="hybridMultilevel"/>
    <w:tmpl w:val="2C96C922"/>
    <w:lvl w:ilvl="0" w:tplc="D86C5510">
      <w:start w:val="1"/>
      <w:numFmt w:val="bullet"/>
      <w:lvlText w:val=""/>
      <w:lvlJc w:val="left"/>
      <w:pPr>
        <w:ind w:left="720" w:hanging="360"/>
      </w:pPr>
      <w:rPr>
        <w:rFonts w:ascii="Symbol" w:hAnsi="Symbol" w:hint="default"/>
      </w:rPr>
    </w:lvl>
    <w:lvl w:ilvl="1" w:tplc="D19E49AA">
      <w:start w:val="1"/>
      <w:numFmt w:val="bullet"/>
      <w:lvlText w:val="o"/>
      <w:lvlJc w:val="left"/>
      <w:pPr>
        <w:ind w:left="1440" w:hanging="360"/>
      </w:pPr>
      <w:rPr>
        <w:rFonts w:ascii="Courier New" w:hAnsi="Courier New" w:hint="default"/>
      </w:rPr>
    </w:lvl>
    <w:lvl w:ilvl="2" w:tplc="7998172A">
      <w:start w:val="1"/>
      <w:numFmt w:val="bullet"/>
      <w:lvlText w:val=""/>
      <w:lvlJc w:val="left"/>
      <w:pPr>
        <w:ind w:left="2160" w:hanging="360"/>
      </w:pPr>
      <w:rPr>
        <w:rFonts w:ascii="Wingdings" w:hAnsi="Wingdings" w:hint="default"/>
      </w:rPr>
    </w:lvl>
    <w:lvl w:ilvl="3" w:tplc="00F88FC8">
      <w:start w:val="1"/>
      <w:numFmt w:val="bullet"/>
      <w:lvlText w:val=""/>
      <w:lvlJc w:val="left"/>
      <w:pPr>
        <w:ind w:left="2880" w:hanging="360"/>
      </w:pPr>
      <w:rPr>
        <w:rFonts w:ascii="Symbol" w:hAnsi="Symbol" w:hint="default"/>
      </w:rPr>
    </w:lvl>
    <w:lvl w:ilvl="4" w:tplc="83D27E7E">
      <w:start w:val="1"/>
      <w:numFmt w:val="bullet"/>
      <w:lvlText w:val="o"/>
      <w:lvlJc w:val="left"/>
      <w:pPr>
        <w:ind w:left="3600" w:hanging="360"/>
      </w:pPr>
      <w:rPr>
        <w:rFonts w:ascii="Courier New" w:hAnsi="Courier New" w:hint="default"/>
      </w:rPr>
    </w:lvl>
    <w:lvl w:ilvl="5" w:tplc="38649FAA">
      <w:start w:val="1"/>
      <w:numFmt w:val="bullet"/>
      <w:lvlText w:val=""/>
      <w:lvlJc w:val="left"/>
      <w:pPr>
        <w:ind w:left="4320" w:hanging="360"/>
      </w:pPr>
      <w:rPr>
        <w:rFonts w:ascii="Wingdings" w:hAnsi="Wingdings" w:hint="default"/>
      </w:rPr>
    </w:lvl>
    <w:lvl w:ilvl="6" w:tplc="DC986DF4">
      <w:start w:val="1"/>
      <w:numFmt w:val="bullet"/>
      <w:lvlText w:val=""/>
      <w:lvlJc w:val="left"/>
      <w:pPr>
        <w:ind w:left="5040" w:hanging="360"/>
      </w:pPr>
      <w:rPr>
        <w:rFonts w:ascii="Symbol" w:hAnsi="Symbol" w:hint="default"/>
      </w:rPr>
    </w:lvl>
    <w:lvl w:ilvl="7" w:tplc="C9E03FCA">
      <w:start w:val="1"/>
      <w:numFmt w:val="bullet"/>
      <w:lvlText w:val="o"/>
      <w:lvlJc w:val="left"/>
      <w:pPr>
        <w:ind w:left="5760" w:hanging="360"/>
      </w:pPr>
      <w:rPr>
        <w:rFonts w:ascii="Courier New" w:hAnsi="Courier New" w:hint="default"/>
      </w:rPr>
    </w:lvl>
    <w:lvl w:ilvl="8" w:tplc="7B0E438E">
      <w:start w:val="1"/>
      <w:numFmt w:val="bullet"/>
      <w:lvlText w:val=""/>
      <w:lvlJc w:val="left"/>
      <w:pPr>
        <w:ind w:left="6480" w:hanging="360"/>
      </w:pPr>
      <w:rPr>
        <w:rFonts w:ascii="Wingdings" w:hAnsi="Wingdings" w:hint="default"/>
      </w:rPr>
    </w:lvl>
  </w:abstractNum>
  <w:num w:numId="1" w16cid:durableId="733235181">
    <w:abstractNumId w:val="1"/>
  </w:num>
  <w:num w:numId="2" w16cid:durableId="1035275043">
    <w:abstractNumId w:val="17"/>
  </w:num>
  <w:num w:numId="3" w16cid:durableId="1817452084">
    <w:abstractNumId w:val="3"/>
  </w:num>
  <w:num w:numId="4" w16cid:durableId="778835492">
    <w:abstractNumId w:val="10"/>
  </w:num>
  <w:num w:numId="5" w16cid:durableId="144401991">
    <w:abstractNumId w:val="7"/>
  </w:num>
  <w:num w:numId="6" w16cid:durableId="664750737">
    <w:abstractNumId w:val="2"/>
  </w:num>
  <w:num w:numId="7" w16cid:durableId="212353439">
    <w:abstractNumId w:val="18"/>
  </w:num>
  <w:num w:numId="8" w16cid:durableId="207030904">
    <w:abstractNumId w:val="0"/>
  </w:num>
  <w:num w:numId="9" w16cid:durableId="673917200">
    <w:abstractNumId w:val="4"/>
  </w:num>
  <w:num w:numId="10" w16cid:durableId="1149131974">
    <w:abstractNumId w:val="16"/>
  </w:num>
  <w:num w:numId="11" w16cid:durableId="958529863">
    <w:abstractNumId w:val="15"/>
  </w:num>
  <w:num w:numId="12" w16cid:durableId="1733118556">
    <w:abstractNumId w:val="12"/>
  </w:num>
  <w:num w:numId="13" w16cid:durableId="1202018569">
    <w:abstractNumId w:val="14"/>
  </w:num>
  <w:num w:numId="14" w16cid:durableId="159126502">
    <w:abstractNumId w:val="5"/>
  </w:num>
  <w:num w:numId="15" w16cid:durableId="739327258">
    <w:abstractNumId w:val="9"/>
  </w:num>
  <w:num w:numId="16" w16cid:durableId="732579662">
    <w:abstractNumId w:val="11"/>
  </w:num>
  <w:num w:numId="17" w16cid:durableId="1611429879">
    <w:abstractNumId w:val="6"/>
  </w:num>
  <w:num w:numId="18" w16cid:durableId="1646549747">
    <w:abstractNumId w:val="13"/>
  </w:num>
  <w:num w:numId="19" w16cid:durableId="1612518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C8"/>
    <w:rsid w:val="00015EE2"/>
    <w:rsid w:val="00031657"/>
    <w:rsid w:val="000812FE"/>
    <w:rsid w:val="00082A89"/>
    <w:rsid w:val="00094DB2"/>
    <w:rsid w:val="000A153A"/>
    <w:rsid w:val="000D2319"/>
    <w:rsid w:val="000E1F0F"/>
    <w:rsid w:val="000F46E8"/>
    <w:rsid w:val="001052F8"/>
    <w:rsid w:val="0018538D"/>
    <w:rsid w:val="001A56ED"/>
    <w:rsid w:val="001C3389"/>
    <w:rsid w:val="001D3198"/>
    <w:rsid w:val="002424AC"/>
    <w:rsid w:val="002538D7"/>
    <w:rsid w:val="00277A4C"/>
    <w:rsid w:val="002812D2"/>
    <w:rsid w:val="002A46EC"/>
    <w:rsid w:val="002D22C2"/>
    <w:rsid w:val="002E74B2"/>
    <w:rsid w:val="00325566"/>
    <w:rsid w:val="00341B41"/>
    <w:rsid w:val="00384710"/>
    <w:rsid w:val="003A09DE"/>
    <w:rsid w:val="003A69C8"/>
    <w:rsid w:val="003B2FAD"/>
    <w:rsid w:val="003E3271"/>
    <w:rsid w:val="00423EFB"/>
    <w:rsid w:val="004426D3"/>
    <w:rsid w:val="004848DD"/>
    <w:rsid w:val="004C4889"/>
    <w:rsid w:val="004D7D1D"/>
    <w:rsid w:val="004E3387"/>
    <w:rsid w:val="004E6564"/>
    <w:rsid w:val="005136B7"/>
    <w:rsid w:val="0051638C"/>
    <w:rsid w:val="005408EC"/>
    <w:rsid w:val="005548D1"/>
    <w:rsid w:val="0058110C"/>
    <w:rsid w:val="005B295E"/>
    <w:rsid w:val="005D1930"/>
    <w:rsid w:val="005D2598"/>
    <w:rsid w:val="00634426"/>
    <w:rsid w:val="006458EE"/>
    <w:rsid w:val="00657CF0"/>
    <w:rsid w:val="0067306B"/>
    <w:rsid w:val="006B60AE"/>
    <w:rsid w:val="00710ED0"/>
    <w:rsid w:val="0073329B"/>
    <w:rsid w:val="0074344A"/>
    <w:rsid w:val="007439B8"/>
    <w:rsid w:val="0077389E"/>
    <w:rsid w:val="00786974"/>
    <w:rsid w:val="007A37CA"/>
    <w:rsid w:val="007C08CF"/>
    <w:rsid w:val="007E1239"/>
    <w:rsid w:val="00800845"/>
    <w:rsid w:val="008219F5"/>
    <w:rsid w:val="008706E9"/>
    <w:rsid w:val="008C6037"/>
    <w:rsid w:val="008D6C76"/>
    <w:rsid w:val="009225E9"/>
    <w:rsid w:val="0093149F"/>
    <w:rsid w:val="009662A7"/>
    <w:rsid w:val="00992452"/>
    <w:rsid w:val="00992A01"/>
    <w:rsid w:val="009B089B"/>
    <w:rsid w:val="009E2284"/>
    <w:rsid w:val="009F1413"/>
    <w:rsid w:val="00A101E6"/>
    <w:rsid w:val="00A10B80"/>
    <w:rsid w:val="00A145E6"/>
    <w:rsid w:val="00A2759D"/>
    <w:rsid w:val="00A35D71"/>
    <w:rsid w:val="00A732D0"/>
    <w:rsid w:val="00AD0117"/>
    <w:rsid w:val="00AE547A"/>
    <w:rsid w:val="00BD2CED"/>
    <w:rsid w:val="00BD441F"/>
    <w:rsid w:val="00BD55D3"/>
    <w:rsid w:val="00C21247"/>
    <w:rsid w:val="00C23709"/>
    <w:rsid w:val="00C53B1D"/>
    <w:rsid w:val="00CE4C9C"/>
    <w:rsid w:val="00D139AE"/>
    <w:rsid w:val="00D17C39"/>
    <w:rsid w:val="00D34584"/>
    <w:rsid w:val="00D53373"/>
    <w:rsid w:val="00D621FE"/>
    <w:rsid w:val="00D96948"/>
    <w:rsid w:val="00DE4800"/>
    <w:rsid w:val="00DF1018"/>
    <w:rsid w:val="00DF1374"/>
    <w:rsid w:val="00E17556"/>
    <w:rsid w:val="00E7331F"/>
    <w:rsid w:val="00EA2A7C"/>
    <w:rsid w:val="00EB5B0C"/>
    <w:rsid w:val="00F70CE7"/>
    <w:rsid w:val="00FA09C1"/>
    <w:rsid w:val="00FA4779"/>
    <w:rsid w:val="00FC617A"/>
    <w:rsid w:val="00FF59EB"/>
    <w:rsid w:val="011DE236"/>
    <w:rsid w:val="019E6BB6"/>
    <w:rsid w:val="033A3C17"/>
    <w:rsid w:val="0626336D"/>
    <w:rsid w:val="07934AD8"/>
    <w:rsid w:val="07C203CE"/>
    <w:rsid w:val="07CD9625"/>
    <w:rsid w:val="081C1706"/>
    <w:rsid w:val="095DD42F"/>
    <w:rsid w:val="0ACAEB9A"/>
    <w:rsid w:val="0AF9A490"/>
    <w:rsid w:val="0BF4DB01"/>
    <w:rsid w:val="0D111CB1"/>
    <w:rsid w:val="0D602006"/>
    <w:rsid w:val="0D90AB62"/>
    <w:rsid w:val="0DC6E283"/>
    <w:rsid w:val="0EE51C02"/>
    <w:rsid w:val="0F2C7BC3"/>
    <w:rsid w:val="10A31DBD"/>
    <w:rsid w:val="10C84C24"/>
    <w:rsid w:val="11E208B6"/>
    <w:rsid w:val="15FC8380"/>
    <w:rsid w:val="162D2236"/>
    <w:rsid w:val="16EDD9EF"/>
    <w:rsid w:val="170C83BB"/>
    <w:rsid w:val="17DC340B"/>
    <w:rsid w:val="1877E10B"/>
    <w:rsid w:val="1B4A36EF"/>
    <w:rsid w:val="1B55F92D"/>
    <w:rsid w:val="1B6FC29F"/>
    <w:rsid w:val="1C038B4D"/>
    <w:rsid w:val="1C11D439"/>
    <w:rsid w:val="1D04DBE9"/>
    <w:rsid w:val="1E0123AD"/>
    <w:rsid w:val="1E209DAC"/>
    <w:rsid w:val="1EB2F8C6"/>
    <w:rsid w:val="1F0E3981"/>
    <w:rsid w:val="2036D06F"/>
    <w:rsid w:val="204EC927"/>
    <w:rsid w:val="211DBB9D"/>
    <w:rsid w:val="21267271"/>
    <w:rsid w:val="2255EF09"/>
    <w:rsid w:val="26FE5CA1"/>
    <w:rsid w:val="2993910D"/>
    <w:rsid w:val="29C48A58"/>
    <w:rsid w:val="2A74175D"/>
    <w:rsid w:val="2A9DEBD9"/>
    <w:rsid w:val="2AB84D4B"/>
    <w:rsid w:val="2C39BC3A"/>
    <w:rsid w:val="2D6F648D"/>
    <w:rsid w:val="2ED10A16"/>
    <w:rsid w:val="305136E4"/>
    <w:rsid w:val="306CDA77"/>
    <w:rsid w:val="3277B5C4"/>
    <w:rsid w:val="32F42947"/>
    <w:rsid w:val="344CE012"/>
    <w:rsid w:val="348B7AC6"/>
    <w:rsid w:val="3658EBB8"/>
    <w:rsid w:val="39197857"/>
    <w:rsid w:val="3949858A"/>
    <w:rsid w:val="3ACE0326"/>
    <w:rsid w:val="3ACE7115"/>
    <w:rsid w:val="3AE669CD"/>
    <w:rsid w:val="3B0A6CCD"/>
    <w:rsid w:val="3DECE97A"/>
    <w:rsid w:val="40516F3D"/>
    <w:rsid w:val="41123ABD"/>
    <w:rsid w:val="41248A3C"/>
    <w:rsid w:val="415F0841"/>
    <w:rsid w:val="4197C3AF"/>
    <w:rsid w:val="42C70F0E"/>
    <w:rsid w:val="43C9BACB"/>
    <w:rsid w:val="4581D97C"/>
    <w:rsid w:val="4812CD69"/>
    <w:rsid w:val="4B5DDD30"/>
    <w:rsid w:val="4BC5E3E6"/>
    <w:rsid w:val="4D633BCD"/>
    <w:rsid w:val="4E820EED"/>
    <w:rsid w:val="4F8DA47C"/>
    <w:rsid w:val="51971FEC"/>
    <w:rsid w:val="52EACF40"/>
    <w:rsid w:val="53DE7F78"/>
    <w:rsid w:val="556611BB"/>
    <w:rsid w:val="59222F33"/>
    <w:rsid w:val="59C0E6E4"/>
    <w:rsid w:val="59D23B21"/>
    <w:rsid w:val="5A9DD466"/>
    <w:rsid w:val="5AEAF19E"/>
    <w:rsid w:val="5B0B5FD4"/>
    <w:rsid w:val="5BC35C10"/>
    <w:rsid w:val="5DAE1686"/>
    <w:rsid w:val="5F46029C"/>
    <w:rsid w:val="6014F512"/>
    <w:rsid w:val="6097898B"/>
    <w:rsid w:val="60B4CB3E"/>
    <w:rsid w:val="64004B62"/>
    <w:rsid w:val="66972F80"/>
    <w:rsid w:val="6A254374"/>
    <w:rsid w:val="6C0B5D47"/>
    <w:rsid w:val="6C4B6AAC"/>
    <w:rsid w:val="6D014B49"/>
    <w:rsid w:val="6E9D3136"/>
    <w:rsid w:val="717662B7"/>
    <w:rsid w:val="736AEBB5"/>
    <w:rsid w:val="7404DDF3"/>
    <w:rsid w:val="76108C16"/>
    <w:rsid w:val="77462181"/>
    <w:rsid w:val="789F96DD"/>
    <w:rsid w:val="793D39E1"/>
    <w:rsid w:val="79E75038"/>
    <w:rsid w:val="7CD15E1A"/>
    <w:rsid w:val="7D9297DC"/>
    <w:rsid w:val="7E66CAF3"/>
    <w:rsid w:val="7F3C5197"/>
    <w:rsid w:val="7F4A8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7C26"/>
  <w15:chartTrackingRefBased/>
  <w15:docId w15:val="{500F4A19-47CA-48A7-BB8B-2B790D55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9C8"/>
    <w:rPr>
      <w:color w:val="0563C1" w:themeColor="hyperlink"/>
      <w:u w:val="single"/>
    </w:rPr>
  </w:style>
  <w:style w:type="paragraph" w:styleId="ListParagraph">
    <w:name w:val="List Paragraph"/>
    <w:basedOn w:val="Normal"/>
    <w:uiPriority w:val="34"/>
    <w:qFormat/>
    <w:rsid w:val="003A69C8"/>
    <w:pPr>
      <w:ind w:left="720"/>
      <w:contextualSpacing/>
    </w:pPr>
  </w:style>
  <w:style w:type="character" w:styleId="FollowedHyperlink">
    <w:name w:val="FollowedHyperlink"/>
    <w:basedOn w:val="DefaultParagraphFont"/>
    <w:uiPriority w:val="99"/>
    <w:semiHidden/>
    <w:unhideWhenUsed/>
    <w:rsid w:val="00325566"/>
    <w:rPr>
      <w:color w:val="954F72" w:themeColor="followedHyperlink"/>
      <w:u w:val="single"/>
    </w:rPr>
  </w:style>
  <w:style w:type="character" w:styleId="UnresolvedMention">
    <w:name w:val="Unresolved Mention"/>
    <w:basedOn w:val="DefaultParagraphFont"/>
    <w:uiPriority w:val="99"/>
    <w:semiHidden/>
    <w:unhideWhenUsed/>
    <w:rsid w:val="00325566"/>
    <w:rPr>
      <w:color w:val="605E5C"/>
      <w:shd w:val="clear" w:color="auto" w:fill="E1DFDD"/>
    </w:rPr>
  </w:style>
  <w:style w:type="character" w:customStyle="1" w:styleId="normaltextrun">
    <w:name w:val="normaltextrun"/>
    <w:basedOn w:val="DefaultParagraphFont"/>
    <w:rsid w:val="005D2598"/>
  </w:style>
  <w:style w:type="character" w:customStyle="1" w:styleId="eop">
    <w:name w:val="eop"/>
    <w:basedOn w:val="DefaultParagraphFont"/>
    <w:rsid w:val="005D2598"/>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772">
      <w:bodyDiv w:val="1"/>
      <w:marLeft w:val="0"/>
      <w:marRight w:val="0"/>
      <w:marTop w:val="0"/>
      <w:marBottom w:val="0"/>
      <w:divBdr>
        <w:top w:val="none" w:sz="0" w:space="0" w:color="auto"/>
        <w:left w:val="none" w:sz="0" w:space="0" w:color="auto"/>
        <w:bottom w:val="none" w:sz="0" w:space="0" w:color="auto"/>
        <w:right w:val="none" w:sz="0" w:space="0" w:color="auto"/>
      </w:divBdr>
    </w:div>
    <w:div w:id="1378242487">
      <w:bodyDiv w:val="1"/>
      <w:marLeft w:val="0"/>
      <w:marRight w:val="0"/>
      <w:marTop w:val="0"/>
      <w:marBottom w:val="0"/>
      <w:divBdr>
        <w:top w:val="none" w:sz="0" w:space="0" w:color="auto"/>
        <w:left w:val="none" w:sz="0" w:space="0" w:color="auto"/>
        <w:bottom w:val="none" w:sz="0" w:space="0" w:color="auto"/>
        <w:right w:val="none" w:sz="0" w:space="0" w:color="auto"/>
      </w:divBdr>
    </w:div>
    <w:div w:id="1476799606">
      <w:bodyDiv w:val="1"/>
      <w:marLeft w:val="0"/>
      <w:marRight w:val="0"/>
      <w:marTop w:val="0"/>
      <w:marBottom w:val="0"/>
      <w:divBdr>
        <w:top w:val="none" w:sz="0" w:space="0" w:color="auto"/>
        <w:left w:val="none" w:sz="0" w:space="0" w:color="auto"/>
        <w:bottom w:val="none" w:sz="0" w:space="0" w:color="auto"/>
        <w:right w:val="none" w:sz="0" w:space="0" w:color="auto"/>
      </w:divBdr>
      <w:divsChild>
        <w:div w:id="853156676">
          <w:marLeft w:val="418"/>
          <w:marRight w:val="0"/>
          <w:marTop w:val="200"/>
          <w:marBottom w:val="0"/>
          <w:divBdr>
            <w:top w:val="none" w:sz="0" w:space="0" w:color="auto"/>
            <w:left w:val="none" w:sz="0" w:space="0" w:color="auto"/>
            <w:bottom w:val="none" w:sz="0" w:space="0" w:color="auto"/>
            <w:right w:val="none" w:sz="0" w:space="0" w:color="auto"/>
          </w:divBdr>
        </w:div>
        <w:div w:id="1183665753">
          <w:marLeft w:val="418"/>
          <w:marRight w:val="0"/>
          <w:marTop w:val="200"/>
          <w:marBottom w:val="0"/>
          <w:divBdr>
            <w:top w:val="none" w:sz="0" w:space="0" w:color="auto"/>
            <w:left w:val="none" w:sz="0" w:space="0" w:color="auto"/>
            <w:bottom w:val="none" w:sz="0" w:space="0" w:color="auto"/>
            <w:right w:val="none" w:sz="0" w:space="0" w:color="auto"/>
          </w:divBdr>
        </w:div>
        <w:div w:id="744259414">
          <w:marLeft w:val="418"/>
          <w:marRight w:val="0"/>
          <w:marTop w:val="200"/>
          <w:marBottom w:val="0"/>
          <w:divBdr>
            <w:top w:val="none" w:sz="0" w:space="0" w:color="auto"/>
            <w:left w:val="none" w:sz="0" w:space="0" w:color="auto"/>
            <w:bottom w:val="none" w:sz="0" w:space="0" w:color="auto"/>
            <w:right w:val="none" w:sz="0" w:space="0" w:color="auto"/>
          </w:divBdr>
        </w:div>
        <w:div w:id="1693528796">
          <w:marLeft w:val="418"/>
          <w:marRight w:val="0"/>
          <w:marTop w:val="200"/>
          <w:marBottom w:val="0"/>
          <w:divBdr>
            <w:top w:val="none" w:sz="0" w:space="0" w:color="auto"/>
            <w:left w:val="none" w:sz="0" w:space="0" w:color="auto"/>
            <w:bottom w:val="none" w:sz="0" w:space="0" w:color="auto"/>
            <w:right w:val="none" w:sz="0" w:space="0" w:color="auto"/>
          </w:divBdr>
        </w:div>
        <w:div w:id="347099721">
          <w:marLeft w:val="418"/>
          <w:marRight w:val="0"/>
          <w:marTop w:val="200"/>
          <w:marBottom w:val="0"/>
          <w:divBdr>
            <w:top w:val="none" w:sz="0" w:space="0" w:color="auto"/>
            <w:left w:val="none" w:sz="0" w:space="0" w:color="auto"/>
            <w:bottom w:val="none" w:sz="0" w:space="0" w:color="auto"/>
            <w:right w:val="none" w:sz="0" w:space="0" w:color="auto"/>
          </w:divBdr>
        </w:div>
      </w:divsChild>
    </w:div>
    <w:div w:id="2130663473">
      <w:bodyDiv w:val="1"/>
      <w:marLeft w:val="0"/>
      <w:marRight w:val="0"/>
      <w:marTop w:val="0"/>
      <w:marBottom w:val="0"/>
      <w:divBdr>
        <w:top w:val="none" w:sz="0" w:space="0" w:color="auto"/>
        <w:left w:val="none" w:sz="0" w:space="0" w:color="auto"/>
        <w:bottom w:val="none" w:sz="0" w:space="0" w:color="auto"/>
        <w:right w:val="none" w:sz="0" w:space="0" w:color="auto"/>
      </w:divBdr>
      <w:divsChild>
        <w:div w:id="10263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D@leeds.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eedsforlearning.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c9e174-acf7-4c01-a3e9-2362ee45cb59">
      <Terms xmlns="http://schemas.microsoft.com/office/infopath/2007/PartnerControls"/>
    </lcf76f155ced4ddcb4097134ff3c332f>
    <TaxCatchAll xmlns="ac5c2849-74a1-46d7-ad44-587ab7d0a8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F36E7648B27E40B85942DA752A21B9" ma:contentTypeVersion="17" ma:contentTypeDescription="Create a new document." ma:contentTypeScope="" ma:versionID="e8c7967d7bf8ad0db1d552d7f2b05523">
  <xsd:schema xmlns:xsd="http://www.w3.org/2001/XMLSchema" xmlns:xs="http://www.w3.org/2001/XMLSchema" xmlns:p="http://schemas.microsoft.com/office/2006/metadata/properties" xmlns:ns2="e8c9e174-acf7-4c01-a3e9-2362ee45cb59" xmlns:ns3="ac5c2849-74a1-46d7-ad44-587ab7d0a8b9" targetNamespace="http://schemas.microsoft.com/office/2006/metadata/properties" ma:root="true" ma:fieldsID="c3dae3f5294f29f1340034717645fa86" ns2:_="" ns3:_="">
    <xsd:import namespace="e8c9e174-acf7-4c01-a3e9-2362ee45cb59"/>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9e174-acf7-4c01-a3e9-2362ee45c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d8e964-959b-433d-ad17-852a8666deb6}"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99715-AC07-428F-9B72-26C7EC22D773}">
  <ds:schemaRefs>
    <ds:schemaRef ds:uri="http://schemas.microsoft.com/office/2006/metadata/properties"/>
    <ds:schemaRef ds:uri="http://schemas.microsoft.com/office/infopath/2007/PartnerControls"/>
    <ds:schemaRef ds:uri="e8c9e174-acf7-4c01-a3e9-2362ee45cb59"/>
    <ds:schemaRef ds:uri="ac5c2849-74a1-46d7-ad44-587ab7d0a8b9"/>
  </ds:schemaRefs>
</ds:datastoreItem>
</file>

<file path=customXml/itemProps2.xml><?xml version="1.0" encoding="utf-8"?>
<ds:datastoreItem xmlns:ds="http://schemas.openxmlformats.org/officeDocument/2006/customXml" ds:itemID="{A0F13E81-B291-4F34-9DA4-CB153FD53821}">
  <ds:schemaRefs>
    <ds:schemaRef ds:uri="http://schemas.microsoft.com/sharepoint/v3/contenttype/forms"/>
  </ds:schemaRefs>
</ds:datastoreItem>
</file>

<file path=customXml/itemProps3.xml><?xml version="1.0" encoding="utf-8"?>
<ds:datastoreItem xmlns:ds="http://schemas.openxmlformats.org/officeDocument/2006/customXml" ds:itemID="{FEFA1EF9-1E19-4A25-B5C6-076C50E30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9e174-acf7-4c01-a3e9-2362ee45cb59"/>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Gleave, Timothy</dc:creator>
  <cp:keywords/>
  <dc:description/>
  <cp:lastModifiedBy>Maroney, Laura</cp:lastModifiedBy>
  <cp:revision>3</cp:revision>
  <cp:lastPrinted>2022-06-08T06:55:00Z</cp:lastPrinted>
  <dcterms:created xsi:type="dcterms:W3CDTF">2023-06-30T12:42:00Z</dcterms:created>
  <dcterms:modified xsi:type="dcterms:W3CDTF">2023-10-05T08:14:00Z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0x010100EFF36E7648B27E40B85942DA752A21B9</vt:lpwstr>
  </property>
  <property fmtid="{D5CDD505-2E9C-101B-9397-08002B2CF9AE}" pid="3" name="Order">
    <vt:r8>143300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_SourceUrl">
    <vt:lpwstr/>
  </property>
  <property fmtid="{D5CDD505-2E9C-101B-9397-08002B2CF9AE}" pid="9" name="_SharedFileIndex">
    <vt:lpwstr/>
  </property>
</Properties>
</file>